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CB" w:rsidRPr="00DD0C48" w:rsidRDefault="00CD5E4B" w:rsidP="002911CB">
      <w:pPr>
        <w:shd w:val="clear" w:color="auto" w:fill="FFFFFF"/>
        <w:spacing w:after="0" w:line="240" w:lineRule="auto"/>
        <w:jc w:val="right"/>
        <w:rPr>
          <w:rFonts w:ascii="Arial" w:hAnsi="Arial" w:cs="Arial"/>
        </w:rPr>
      </w:pPr>
      <w:r>
        <w:rPr>
          <w:rFonts w:ascii="Arial" w:hAnsi="Arial" w:cs="Arial"/>
        </w:rPr>
        <w:t>1.7-47</w:t>
      </w:r>
      <w:r w:rsidR="00541129" w:rsidRPr="00541129">
        <w:rPr>
          <w:rFonts w:ascii="Arial" w:hAnsi="Arial" w:cs="Arial"/>
        </w:rPr>
        <w:t>/</w:t>
      </w:r>
      <w:r>
        <w:rPr>
          <w:rFonts w:ascii="Arial" w:hAnsi="Arial" w:cs="Arial"/>
        </w:rPr>
        <w:t>2024</w:t>
      </w:r>
    </w:p>
    <w:p w:rsidR="002911CB" w:rsidRPr="00DD0C48" w:rsidRDefault="001E58B5" w:rsidP="002911CB">
      <w:pPr>
        <w:shd w:val="clear" w:color="auto" w:fill="FFFFFF"/>
        <w:spacing w:after="0" w:line="240" w:lineRule="auto"/>
        <w:jc w:val="right"/>
        <w:rPr>
          <w:rFonts w:ascii="Arial" w:hAnsi="Arial" w:cs="Arial"/>
        </w:rPr>
      </w:pPr>
      <w:r>
        <w:rPr>
          <w:rFonts w:ascii="Arial" w:hAnsi="Arial" w:cs="Arial"/>
        </w:rPr>
        <w:t>Dependencia: Presidencia M</w:t>
      </w:r>
      <w:r w:rsidR="002911CB" w:rsidRPr="00DD0C48">
        <w:rPr>
          <w:rFonts w:ascii="Arial" w:hAnsi="Arial" w:cs="Arial"/>
        </w:rPr>
        <w:t>unicipal</w:t>
      </w:r>
    </w:p>
    <w:p w:rsidR="002911CB" w:rsidRPr="00DD0C48" w:rsidRDefault="002911CB" w:rsidP="002911CB">
      <w:pPr>
        <w:shd w:val="clear" w:color="auto" w:fill="FFFFFF"/>
        <w:spacing w:after="0" w:line="240" w:lineRule="auto"/>
        <w:jc w:val="right"/>
        <w:rPr>
          <w:rFonts w:ascii="Arial" w:hAnsi="Arial" w:cs="Arial"/>
        </w:rPr>
      </w:pPr>
      <w:r w:rsidRPr="00DD0C48">
        <w:rPr>
          <w:rFonts w:ascii="Arial" w:hAnsi="Arial" w:cs="Arial"/>
        </w:rPr>
        <w:t>Asunto: Propuesta de iniciativa d</w:t>
      </w:r>
      <w:r w:rsidR="00AA1A48">
        <w:rPr>
          <w:rFonts w:ascii="Arial" w:hAnsi="Arial" w:cs="Arial"/>
        </w:rPr>
        <w:t>e ley de ingresos ejercicio 2025</w:t>
      </w: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H. CONGRESO DEL ESTADO DE JALISCO.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Palacio legislativo.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 xml:space="preserve">Av. Hidalgo No. 222, Guadalajara, Jalisco </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Presente.</w:t>
      </w: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El que suscribe, C. Miguel Ángel Esquivas Esquivas, Presidente Municipal de Tepatitlán de Morelos, Jalisco, conforme a lo dispuesto por los artículos 28 fracción IV de la Constitución Política, 135 de la Ley Orgánica del Poder Legislativo y 37 fracción I de la Ley del Gobierno y la Administración Pública Municipal, todos ordenamientos del Estado de Jalisco, me permito someter a consideración de este H. Congreso del Estado, la presente Iniciativa de Decreto que expide la Ley de Ingresos del municipio de Tepatitlán de Morelos, Jalisc</w:t>
      </w:r>
      <w:r w:rsidR="006E5AC8" w:rsidRPr="00DD0C48">
        <w:rPr>
          <w:rFonts w:ascii="Arial" w:hAnsi="Arial" w:cs="Arial"/>
        </w:rPr>
        <w:t>o,</w:t>
      </w:r>
      <w:r w:rsidR="00AA1A48">
        <w:rPr>
          <w:rFonts w:ascii="Arial" w:hAnsi="Arial" w:cs="Arial"/>
        </w:rPr>
        <w:t xml:space="preserve"> para el ejercicio fiscal 2025</w:t>
      </w:r>
      <w:r w:rsidRPr="00DD0C48">
        <w:rPr>
          <w:rFonts w:ascii="Arial" w:hAnsi="Arial" w:cs="Arial"/>
        </w:rPr>
        <w:t xml:space="preserve">, al tenor de la siguiente: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center"/>
        <w:rPr>
          <w:rFonts w:ascii="Arial" w:hAnsi="Arial" w:cs="Arial"/>
          <w:b/>
        </w:rPr>
      </w:pPr>
      <w:r w:rsidRPr="00DD0C48">
        <w:rPr>
          <w:rFonts w:ascii="Arial" w:hAnsi="Arial" w:cs="Arial"/>
          <w:b/>
        </w:rPr>
        <w:t>EXPOSICIÓN DE MOTIVOS</w:t>
      </w:r>
    </w:p>
    <w:p w:rsidR="002911CB" w:rsidRPr="00DD0C48" w:rsidRDefault="002911CB" w:rsidP="002911CB">
      <w:pPr>
        <w:shd w:val="clear" w:color="auto" w:fill="FFFFFF"/>
        <w:spacing w:after="0" w:line="240" w:lineRule="auto"/>
        <w:jc w:val="center"/>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I. Una de las  principales problemáticas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 en general.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En este sentido, es evidente que se está trabajando de manera responsable en la toma de decisiones, por lo que no podemos ser omisos ante la posible recesión económica que vivirán los comerciantes de esta municipalidad.</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II. Por ello, el  H. Ayuntamiento de Tepatitlán de Morelos, Jalisco, propone en la presente Iniciativa de Ley de Ingresos un incr</w:t>
      </w:r>
      <w:r w:rsidR="0052283F">
        <w:rPr>
          <w:rFonts w:ascii="Arial" w:hAnsi="Arial" w:cs="Arial"/>
        </w:rPr>
        <w:t>emento general del 9</w:t>
      </w:r>
      <w:r w:rsidRPr="00DD0C48">
        <w:rPr>
          <w:rFonts w:ascii="Arial" w:hAnsi="Arial" w:cs="Arial"/>
        </w:rPr>
        <w:t>% a las cuotas y tarifas de los rubros de Impuestos, derechos, productos y aprovechamientos, conforme al Índice Nacional de Precios al Consumidor (INPC), pre</w:t>
      </w:r>
      <w:r w:rsidR="004E16DF">
        <w:rPr>
          <w:rFonts w:ascii="Arial" w:hAnsi="Arial" w:cs="Arial"/>
        </w:rPr>
        <w:t>visto para el 2025</w:t>
      </w:r>
      <w:r w:rsidR="00A84474">
        <w:rPr>
          <w:rFonts w:ascii="Arial" w:hAnsi="Arial" w:cs="Arial"/>
        </w:rPr>
        <w:t xml:space="preserve"> por el Banco de México.</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  Lo anterior en busca de   hacer frente a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e innovación de la administración pública municipal.  </w:t>
      </w:r>
    </w:p>
    <w:p w:rsidR="002911CB" w:rsidRPr="00DD0C48" w:rsidRDefault="002911CB" w:rsidP="002911CB">
      <w:pPr>
        <w:shd w:val="clear" w:color="auto" w:fill="FFFFFF"/>
        <w:spacing w:after="0" w:line="240" w:lineRule="auto"/>
        <w:jc w:val="both"/>
        <w:rPr>
          <w:rFonts w:ascii="Arial" w:hAnsi="Arial" w:cs="Arial"/>
        </w:rPr>
      </w:pPr>
      <w:bookmarkStart w:id="0" w:name="_GoBack"/>
    </w:p>
    <w:bookmarkEnd w:id="0"/>
    <w:p w:rsidR="002911CB" w:rsidRPr="00DD0C48" w:rsidRDefault="000D63E2" w:rsidP="002911CB">
      <w:pPr>
        <w:shd w:val="clear" w:color="auto" w:fill="FFFFFF"/>
        <w:spacing w:after="0" w:line="240" w:lineRule="auto"/>
        <w:jc w:val="both"/>
        <w:rPr>
          <w:rFonts w:ascii="Arial" w:hAnsi="Arial" w:cs="Arial"/>
        </w:rPr>
      </w:pPr>
      <w:r w:rsidRPr="000D63E2">
        <w:rPr>
          <w:rFonts w:ascii="Arial" w:hAnsi="Arial" w:cs="Arial"/>
          <w:noProof/>
          <w:lang w:eastAsia="es-MX"/>
        </w:rPr>
        <w:drawing>
          <wp:inline distT="0" distB="0" distL="0" distR="0">
            <wp:extent cx="5323840" cy="3965632"/>
            <wp:effectExtent l="0" t="0" r="0" b="0"/>
            <wp:docPr id="1" name="Imagen 1" descr="C:\Users\fplascencia\Desktop\Captura de pantalla 2023-08-10 093211 ju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lascencia\Desktop\Captura de pantalla 2023-08-10 093211 jul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3965632"/>
                    </a:xfrm>
                    <a:prstGeom prst="rect">
                      <a:avLst/>
                    </a:prstGeom>
                    <a:noFill/>
                    <a:ln>
                      <a:noFill/>
                    </a:ln>
                  </pic:spPr>
                </pic:pic>
              </a:graphicData>
            </a:graphic>
          </wp:inline>
        </w:drawing>
      </w:r>
    </w:p>
    <w:p w:rsidR="005C03C9" w:rsidRPr="00DD0C48" w:rsidRDefault="005C03C9" w:rsidP="002911CB">
      <w:pPr>
        <w:shd w:val="clear" w:color="auto" w:fill="FFFFFF"/>
        <w:spacing w:after="0" w:line="240" w:lineRule="auto"/>
        <w:jc w:val="both"/>
        <w:rPr>
          <w:rFonts w:ascii="Arial" w:hAnsi="Arial" w:cs="Arial"/>
        </w:rPr>
      </w:pPr>
    </w:p>
    <w:p w:rsidR="005C03C9" w:rsidRPr="00DD0C48" w:rsidRDefault="005C03C9" w:rsidP="002911CB">
      <w:pPr>
        <w:shd w:val="clear" w:color="auto" w:fill="FFFFFF"/>
        <w:spacing w:after="0" w:line="240" w:lineRule="auto"/>
        <w:jc w:val="both"/>
        <w:rPr>
          <w:rFonts w:ascii="Arial" w:hAnsi="Arial" w:cs="Arial"/>
          <w:noProof/>
          <w:lang w:eastAsia="es-MX"/>
        </w:rPr>
      </w:pPr>
    </w:p>
    <w:p w:rsidR="005C03C9" w:rsidRPr="00DD0C48" w:rsidRDefault="005C03C9"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b/>
        </w:rPr>
      </w:pPr>
      <w:r w:rsidRPr="00DD0C48">
        <w:rPr>
          <w:rFonts w:ascii="Arial" w:hAnsi="Arial" w:cs="Arial"/>
          <w:b/>
        </w:rPr>
        <w:t>QUE EXPIDE LA LEY DE INGRESOS DEL MUNICIPIO DE TEPATITLÁN DE MORELOS, JALISC</w:t>
      </w:r>
      <w:r w:rsidR="00AA1A48">
        <w:rPr>
          <w:rFonts w:ascii="Arial" w:hAnsi="Arial" w:cs="Arial"/>
          <w:b/>
        </w:rPr>
        <w:t>O, PARA EL EJERCICIO FISCAL 2025</w:t>
      </w:r>
      <w:r w:rsidRPr="00DD0C48">
        <w:rPr>
          <w:rFonts w:ascii="Arial" w:hAnsi="Arial" w:cs="Arial"/>
          <w:b/>
        </w:rPr>
        <w:t xml:space="preserv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hd w:val="clear" w:color="auto" w:fill="FFFFFF"/>
        <w:spacing w:after="0" w:line="240" w:lineRule="auto"/>
        <w:rPr>
          <w:rFonts w:ascii="Arial" w:hAnsi="Arial" w:cs="Arial"/>
        </w:rPr>
      </w:pPr>
      <w:r w:rsidRPr="00DD0C48">
        <w:rPr>
          <w:rFonts w:ascii="Arial" w:hAnsi="Arial" w:cs="Arial"/>
          <w:b/>
        </w:rPr>
        <w:t>Artículo Único.</w:t>
      </w:r>
      <w:r w:rsidRPr="00DD0C48">
        <w:rPr>
          <w:rFonts w:ascii="Arial" w:hAnsi="Arial" w:cs="Arial"/>
        </w:rPr>
        <w:t xml:space="preserve"> Se expide la Ley de Ingresos del municipio de Tepatitlán de Morelos, Jalisc</w:t>
      </w:r>
      <w:r w:rsidR="00AA1A48">
        <w:rPr>
          <w:rFonts w:ascii="Arial" w:hAnsi="Arial" w:cs="Arial"/>
        </w:rPr>
        <w:t>o, para el ejercicio fiscal 2025</w:t>
      </w:r>
      <w:r w:rsidRPr="00DD0C48">
        <w:rPr>
          <w:rFonts w:ascii="Arial" w:hAnsi="Arial" w:cs="Arial"/>
        </w:rPr>
        <w:t xml:space="preserve">, para quedar como sigue: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pacing w:after="0" w:line="240" w:lineRule="auto"/>
        <w:jc w:val="both"/>
        <w:rPr>
          <w:rFonts w:ascii="Arial" w:eastAsia="Times New Roman" w:hAnsi="Arial" w:cs="Arial"/>
          <w:lang w:eastAsia="es-MX"/>
        </w:rPr>
      </w:pPr>
      <w:r w:rsidRPr="00DD0C48">
        <w:rPr>
          <w:rFonts w:ascii="Arial" w:eastAsia="Times New Roman" w:hAnsi="Arial" w:cs="Arial"/>
          <w:b/>
          <w:bCs/>
          <w:color w:val="000000"/>
          <w:lang w:eastAsia="es-MX"/>
        </w:rPr>
        <w:t>QUE APRUEBA LA LEY DE INGRESOS DEL MUNICIPIO DE TEPATITLÁN DE MORELOS, JALIS</w:t>
      </w:r>
      <w:r w:rsidR="006E5AC8" w:rsidRPr="00DD0C48">
        <w:rPr>
          <w:rFonts w:ascii="Arial" w:eastAsia="Times New Roman" w:hAnsi="Arial" w:cs="Arial"/>
          <w:b/>
          <w:bCs/>
          <w:color w:val="000000"/>
          <w:lang w:eastAsia="es-MX"/>
        </w:rPr>
        <w:t>CO PARA EL EJERCICIO FISCAL</w:t>
      </w:r>
      <w:r w:rsidR="00AA1A48">
        <w:rPr>
          <w:rFonts w:ascii="Arial" w:eastAsia="Times New Roman" w:hAnsi="Arial" w:cs="Arial"/>
          <w:b/>
          <w:bCs/>
          <w:color w:val="000000"/>
          <w:lang w:eastAsia="es-MX"/>
        </w:rPr>
        <w:t xml:space="preserve"> 2025</w:t>
      </w:r>
      <w:r w:rsidRPr="00DD0C48">
        <w:rPr>
          <w:rFonts w:ascii="Arial" w:eastAsia="Times New Roman" w:hAnsi="Arial" w:cs="Arial"/>
          <w:b/>
          <w:bCs/>
          <w:color w:val="000000"/>
          <w:lang w:eastAsia="es-MX"/>
        </w:rPr>
        <w:t>.</w:t>
      </w:r>
    </w:p>
    <w:p w:rsidR="002911CB" w:rsidRPr="00DD0C48" w:rsidRDefault="002911CB" w:rsidP="002911CB">
      <w:pPr>
        <w:spacing w:after="0" w:line="240" w:lineRule="auto"/>
        <w:rPr>
          <w:rFonts w:ascii="Arial" w:eastAsia="Times New Roman" w:hAnsi="Arial" w:cs="Arial"/>
          <w:lang w:eastAsia="es-MX"/>
        </w:rPr>
      </w:pPr>
    </w:p>
    <w:p w:rsidR="002911CB" w:rsidRPr="00DD0C48" w:rsidRDefault="002911CB" w:rsidP="002911CB">
      <w:pPr>
        <w:spacing w:after="0" w:line="240" w:lineRule="auto"/>
        <w:jc w:val="both"/>
        <w:rPr>
          <w:rFonts w:ascii="Arial" w:eastAsia="Times New Roman" w:hAnsi="Arial" w:cs="Arial"/>
          <w:color w:val="000000"/>
          <w:lang w:eastAsia="es-MX"/>
        </w:rPr>
      </w:pPr>
      <w:r w:rsidRPr="00DD0C48">
        <w:rPr>
          <w:rFonts w:ascii="Arial" w:eastAsia="Times New Roman" w:hAnsi="Arial" w:cs="Arial"/>
          <w:b/>
          <w:bCs/>
          <w:color w:val="000000"/>
          <w:lang w:eastAsia="es-MX"/>
        </w:rPr>
        <w:lastRenderedPageBreak/>
        <w:t xml:space="preserve">Artículo Único. </w:t>
      </w:r>
      <w:r w:rsidRPr="00DD0C48">
        <w:rPr>
          <w:rFonts w:ascii="Arial" w:eastAsia="Times New Roman" w:hAnsi="Arial" w:cs="Arial"/>
          <w:color w:val="000000"/>
          <w:lang w:eastAsia="es-MX"/>
        </w:rPr>
        <w:t>Se aprueba la Ley de Ingresos del municipio de Tepatitlán de Morelos, Jalisc</w:t>
      </w:r>
      <w:r w:rsidR="00AA1A48">
        <w:rPr>
          <w:rFonts w:ascii="Arial" w:eastAsia="Times New Roman" w:hAnsi="Arial" w:cs="Arial"/>
          <w:color w:val="000000"/>
          <w:lang w:eastAsia="es-MX"/>
        </w:rPr>
        <w:t>o, para el ejercicio fiscal 2025</w:t>
      </w:r>
      <w:r w:rsidRPr="00DD0C48">
        <w:rPr>
          <w:rFonts w:ascii="Arial" w:eastAsia="Times New Roman" w:hAnsi="Arial" w:cs="Arial"/>
          <w:color w:val="000000"/>
          <w:lang w:eastAsia="es-MX"/>
        </w:rPr>
        <w:t>, para quedar como sigue:</w:t>
      </w:r>
    </w:p>
    <w:p w:rsidR="002911CB" w:rsidRPr="00DD0C48" w:rsidRDefault="002911CB" w:rsidP="002911CB">
      <w:pPr>
        <w:pStyle w:val="Default"/>
        <w:jc w:val="both"/>
        <w:rPr>
          <w:color w:val="00000A"/>
          <w:sz w:val="22"/>
          <w:szCs w:val="22"/>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LEY DE INGRESOS DEL MUNICIPIO DE </w:t>
      </w:r>
      <w:r w:rsidRPr="00DD0C48">
        <w:rPr>
          <w:rFonts w:ascii="Arial" w:eastAsia="Times New Roman" w:hAnsi="Arial" w:cs="Arial"/>
          <w:b/>
          <w:bCs/>
          <w:color w:val="000000"/>
          <w:lang w:eastAsia="es-MX"/>
        </w:rPr>
        <w:t>TEPATITLÁN DE MORELOS</w:t>
      </w:r>
      <w:r w:rsidRPr="00DD0C48">
        <w:rPr>
          <w:rFonts w:ascii="Arial" w:hAnsi="Arial" w:cs="Arial"/>
          <w:b/>
          <w:lang w:eastAsia="es-MX"/>
        </w:rPr>
        <w:t>, JALISCO,</w:t>
      </w:r>
    </w:p>
    <w:p w:rsidR="002911CB" w:rsidRPr="00DD0C48" w:rsidRDefault="002911CB" w:rsidP="00AA1A48">
      <w:pPr>
        <w:tabs>
          <w:tab w:val="center" w:pos="4419"/>
          <w:tab w:val="left" w:pos="7485"/>
        </w:tabs>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PARA </w:t>
      </w:r>
      <w:r w:rsidR="006E5AC8" w:rsidRPr="00DD0C48">
        <w:rPr>
          <w:rFonts w:ascii="Arial" w:hAnsi="Arial" w:cs="Arial"/>
          <w:b/>
          <w:lang w:eastAsia="es-MX"/>
        </w:rPr>
        <w:t>EL EJERCICIO FISCAL DEL AÑO</w:t>
      </w:r>
      <w:r w:rsidR="00AA1A48">
        <w:rPr>
          <w:rFonts w:ascii="Arial" w:hAnsi="Arial" w:cs="Arial"/>
          <w:b/>
          <w:lang w:eastAsia="es-MX"/>
        </w:rPr>
        <w:t xml:space="preserve"> 2025</w:t>
      </w:r>
      <w:r w:rsidRPr="00DD0C48">
        <w:rPr>
          <w:rFonts w:ascii="Arial" w:hAnsi="Arial" w:cs="Arial"/>
          <w:b/>
          <w:lang w:eastAsia="es-MX"/>
        </w:rPr>
        <w:t>.</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TÍTULO PRIMERO</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Disposiciones preliminares</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CAPÍTULO I</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De las disposiciones generales</w:t>
      </w:r>
    </w:p>
    <w:p w:rsidR="002911CB" w:rsidRPr="00DD0C48" w:rsidRDefault="002911CB" w:rsidP="002911CB">
      <w:pPr>
        <w:suppressAutoHyphens/>
        <w:spacing w:after="0" w:line="240" w:lineRule="auto"/>
        <w:jc w:val="both"/>
        <w:rPr>
          <w:rFonts w:ascii="Arial" w:hAnsi="Arial" w:cs="Arial"/>
          <w:b/>
          <w:lang w:eastAsia="es-MX"/>
        </w:rPr>
      </w:pPr>
    </w:p>
    <w:p w:rsidR="002911CB" w:rsidRPr="00DD0C48" w:rsidRDefault="002911CB" w:rsidP="002911CB">
      <w:pPr>
        <w:suppressAutoHyphens/>
        <w:spacing w:after="0" w:line="240" w:lineRule="auto"/>
        <w:jc w:val="both"/>
        <w:rPr>
          <w:rFonts w:ascii="Arial" w:hAnsi="Arial" w:cs="Arial"/>
          <w:lang w:eastAsia="es-MX"/>
        </w:rPr>
      </w:pPr>
      <w:r w:rsidRPr="00DD0C48">
        <w:rPr>
          <w:rFonts w:ascii="Arial" w:hAnsi="Arial" w:cs="Arial"/>
          <w:b/>
          <w:lang w:eastAsia="es-MX"/>
        </w:rPr>
        <w:t>Artículo 1</w:t>
      </w:r>
      <w:r w:rsidRPr="00DD0C48">
        <w:rPr>
          <w:rFonts w:ascii="Arial" w:hAnsi="Arial" w:cs="Arial"/>
          <w:lang w:eastAsia="es-MX"/>
        </w:rPr>
        <w:t xml:space="preserve">. Durante el ejercicio fiscal comprendido del 1° de </w:t>
      </w:r>
      <w:r w:rsidR="00AA1A48">
        <w:rPr>
          <w:rFonts w:ascii="Arial" w:hAnsi="Arial" w:cs="Arial"/>
          <w:lang w:eastAsia="es-MX"/>
        </w:rPr>
        <w:t>enero al 31 de diciembre de 2025</w:t>
      </w:r>
      <w:r w:rsidRPr="00DD0C48">
        <w:rPr>
          <w:rFonts w:ascii="Arial" w:hAnsi="Arial" w:cs="Arial"/>
          <w:lang w:eastAsia="es-MX"/>
        </w:rPr>
        <w:t>,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2911CB" w:rsidRPr="00DD0C48" w:rsidRDefault="002911CB" w:rsidP="002911CB">
      <w:pPr>
        <w:suppressAutoHyphens/>
        <w:spacing w:after="0" w:line="240" w:lineRule="auto"/>
        <w:jc w:val="both"/>
        <w:rPr>
          <w:rFonts w:ascii="Arial" w:hAnsi="Arial" w:cs="Arial"/>
          <w:lang w:eastAsia="es-MX"/>
        </w:rPr>
      </w:pPr>
    </w:p>
    <w:p w:rsidR="002911CB" w:rsidRPr="00DD0C48" w:rsidRDefault="002911CB" w:rsidP="002911CB">
      <w:pPr>
        <w:suppressAutoHyphens/>
        <w:spacing w:after="0" w:line="240" w:lineRule="auto"/>
        <w:jc w:val="both"/>
        <w:rPr>
          <w:rFonts w:ascii="Arial" w:hAnsi="Arial" w:cs="Arial"/>
          <w:lang w:eastAsia="es-MX"/>
        </w:rPr>
      </w:pPr>
    </w:p>
    <w:tbl>
      <w:tblPr>
        <w:tblW w:w="9050" w:type="dxa"/>
        <w:jc w:val="right"/>
        <w:tblCellMar>
          <w:left w:w="70" w:type="dxa"/>
          <w:right w:w="70" w:type="dxa"/>
        </w:tblCellMar>
        <w:tblLook w:val="04A0" w:firstRow="1" w:lastRow="0" w:firstColumn="1" w:lastColumn="0" w:noHBand="0" w:noVBand="1"/>
      </w:tblPr>
      <w:tblGrid>
        <w:gridCol w:w="993"/>
        <w:gridCol w:w="6103"/>
        <w:gridCol w:w="1766"/>
        <w:gridCol w:w="188"/>
      </w:tblGrid>
      <w:tr w:rsidR="002911CB" w:rsidRPr="00DD0C48" w:rsidTr="006E5AC8">
        <w:trPr>
          <w:gridAfter w:val="1"/>
          <w:wAfter w:w="188" w:type="dxa"/>
          <w:trHeight w:val="120"/>
          <w:jc w:val="right"/>
        </w:trPr>
        <w:tc>
          <w:tcPr>
            <w:tcW w:w="8862" w:type="dxa"/>
            <w:gridSpan w:val="3"/>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Estimación de Ingresos por Clasificación por Rubro de Ingresos y </w:t>
            </w:r>
          </w:p>
          <w:p w:rsidR="002911CB" w:rsidRPr="00DD0C48" w:rsidRDefault="00AA1A48" w:rsidP="006E5AC8">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Ley de Ingresos Municipal 2025</w:t>
            </w:r>
            <w:r w:rsidR="002911CB" w:rsidRPr="00DD0C48">
              <w:rPr>
                <w:rFonts w:ascii="Arial" w:eastAsia="Times New Roman" w:hAnsi="Arial" w:cs="Arial"/>
                <w:b/>
                <w:bCs/>
                <w:color w:val="000000"/>
                <w:lang w:eastAsia="es-MX"/>
              </w:rPr>
              <w:t>.</w:t>
            </w:r>
          </w:p>
        </w:tc>
      </w:tr>
      <w:tr w:rsidR="002911CB" w:rsidRPr="00DD0C48" w:rsidTr="006E5AC8">
        <w:trPr>
          <w:gridAfter w:val="1"/>
          <w:wAfter w:w="188" w:type="dxa"/>
          <w:trHeight w:val="89"/>
          <w:jc w:val="right"/>
        </w:trPr>
        <w:tc>
          <w:tcPr>
            <w:tcW w:w="8862" w:type="dxa"/>
            <w:gridSpan w:val="3"/>
            <w:tcBorders>
              <w:top w:val="nil"/>
              <w:left w:val="nil"/>
              <w:bottom w:val="single" w:sz="4" w:space="0" w:color="auto"/>
              <w:right w:val="nil"/>
            </w:tcBorders>
            <w:shd w:val="clear" w:color="auto" w:fill="auto"/>
            <w:noWrap/>
            <w:vAlign w:val="bottom"/>
            <w:hideMark/>
          </w:tcPr>
          <w:p w:rsidR="002911CB" w:rsidRPr="00DD0C48" w:rsidRDefault="002911CB" w:rsidP="006E5AC8">
            <w:pPr>
              <w:spacing w:after="0" w:line="240" w:lineRule="auto"/>
              <w:ind w:left="708" w:hanging="708"/>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Municipio de Tepatitlán de Morelos.</w:t>
            </w:r>
          </w:p>
          <w:p w:rsidR="002911CB" w:rsidRPr="00DD0C48" w:rsidRDefault="002911CB" w:rsidP="006E5AC8">
            <w:pPr>
              <w:spacing w:after="0" w:line="240" w:lineRule="auto"/>
              <w:rPr>
                <w:rFonts w:ascii="Arial" w:eastAsia="Times New Roman" w:hAnsi="Arial" w:cs="Arial"/>
                <w:b/>
                <w:bCs/>
                <w:color w:val="000000"/>
                <w:lang w:eastAsia="es-MX"/>
              </w:rPr>
            </w:pPr>
          </w:p>
        </w:tc>
      </w:tr>
      <w:tr w:rsidR="002911CB" w:rsidRPr="00DD0C48" w:rsidTr="006E5AC8">
        <w:trPr>
          <w:gridAfter w:val="1"/>
          <w:wAfter w:w="188" w:type="dxa"/>
          <w:trHeight w:val="276"/>
          <w:jc w:val="right"/>
        </w:trPr>
        <w:tc>
          <w:tcPr>
            <w:tcW w:w="993" w:type="dxa"/>
            <w:vMerge w:val="restart"/>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bookmarkStart w:id="1" w:name="OLE_LINK1"/>
            <w:bookmarkStart w:id="2" w:name="OLE_LINK3"/>
            <w:r w:rsidRPr="00DD0C48">
              <w:rPr>
                <w:rFonts w:ascii="Arial" w:eastAsia="Times New Roman" w:hAnsi="Arial" w:cs="Arial"/>
                <w:b/>
                <w:bCs/>
                <w:lang w:eastAsia="es-MX"/>
              </w:rPr>
              <w:t>CRI/LI</w:t>
            </w:r>
          </w:p>
        </w:tc>
        <w:tc>
          <w:tcPr>
            <w:tcW w:w="6103" w:type="dxa"/>
            <w:vMerge w:val="restart"/>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DESCRIPCIÓN</w:t>
            </w:r>
          </w:p>
        </w:tc>
        <w:tc>
          <w:tcPr>
            <w:tcW w:w="1766" w:type="dxa"/>
            <w:vMerge w:val="restart"/>
            <w:tcBorders>
              <w:top w:val="nil"/>
              <w:left w:val="nil"/>
              <w:bottom w:val="single" w:sz="4" w:space="0" w:color="808080"/>
              <w:right w:val="single" w:sz="4" w:space="0" w:color="auto"/>
            </w:tcBorders>
            <w:shd w:val="clear" w:color="auto" w:fill="auto"/>
            <w:vAlign w:val="center"/>
            <w:hideMark/>
          </w:tcPr>
          <w:p w:rsidR="002911CB" w:rsidRPr="00DD0C48" w:rsidRDefault="00AA1A48" w:rsidP="006E5AC8">
            <w:pPr>
              <w:spacing w:after="0" w:line="240" w:lineRule="auto"/>
              <w:jc w:val="center"/>
              <w:rPr>
                <w:rFonts w:ascii="Arial" w:eastAsia="Times New Roman" w:hAnsi="Arial" w:cs="Arial"/>
                <w:b/>
                <w:bCs/>
                <w:lang w:eastAsia="es-MX"/>
              </w:rPr>
            </w:pPr>
            <w:r>
              <w:rPr>
                <w:rFonts w:ascii="Arial" w:eastAsia="Times New Roman" w:hAnsi="Arial" w:cs="Arial"/>
                <w:b/>
                <w:bCs/>
                <w:lang w:eastAsia="es-MX"/>
              </w:rPr>
              <w:t>2025</w:t>
            </w:r>
          </w:p>
          <w:p w:rsidR="002911CB" w:rsidRPr="00DD0C48" w:rsidRDefault="002911CB" w:rsidP="006E5AC8">
            <w:pPr>
              <w:spacing w:after="0" w:line="240" w:lineRule="auto"/>
              <w:jc w:val="center"/>
              <w:rPr>
                <w:rFonts w:ascii="Arial" w:eastAsia="Times New Roman" w:hAnsi="Arial" w:cs="Arial"/>
                <w:b/>
                <w:bCs/>
                <w:lang w:eastAsia="es-MX"/>
              </w:rPr>
            </w:pPr>
          </w:p>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vMerge/>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6103" w:type="dxa"/>
            <w:vMerge/>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766" w:type="dxa"/>
            <w:vMerge/>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88" w:type="dxa"/>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6103" w:type="dxa"/>
            <w:tcBorders>
              <w:top w:val="nil"/>
              <w:left w:val="nil"/>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169´067,4</w:t>
            </w:r>
            <w:r w:rsidR="002911CB" w:rsidRPr="00DD0C48">
              <w:rPr>
                <w:rFonts w:ascii="Arial" w:eastAsia="Times New Roman" w:hAnsi="Arial" w:cs="Arial"/>
                <w:b/>
                <w:bCs/>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LOS INGRESOS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espectáculos públicos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E51051" w:rsidRDefault="00DF2392" w:rsidP="006E5AC8">
            <w:pPr>
              <w:spacing w:after="0" w:line="240" w:lineRule="auto"/>
              <w:jc w:val="right"/>
              <w:rPr>
                <w:rFonts w:ascii="Arial" w:eastAsia="Times New Roman" w:hAnsi="Arial" w:cs="Arial"/>
                <w:b/>
                <w:color w:val="000000"/>
                <w:lang w:eastAsia="es-MX"/>
              </w:rPr>
            </w:pPr>
            <w:r>
              <w:rPr>
                <w:rFonts w:ascii="Arial" w:eastAsia="Times New Roman" w:hAnsi="Arial" w:cs="Arial"/>
                <w:b/>
                <w:color w:val="000000"/>
                <w:lang w:eastAsia="es-MX"/>
              </w:rPr>
              <w:t>835,92</w:t>
            </w:r>
            <w:r w:rsidR="002911CB" w:rsidRPr="00E51051">
              <w:rPr>
                <w:rFonts w:ascii="Arial" w:eastAsia="Times New Roman" w:hAnsi="Arial" w:cs="Arial"/>
                <w:b/>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EL PATRIMONIO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center"/>
              <w:rPr>
                <w:rFonts w:ascii="Arial" w:eastAsia="Times New Roman" w:hAnsi="Arial" w:cs="Arial"/>
                <w:b/>
                <w:bCs/>
                <w:lang w:eastAsia="es-MX"/>
              </w:rPr>
            </w:pPr>
            <w:r>
              <w:rPr>
                <w:rFonts w:ascii="Arial" w:eastAsia="Times New Roman" w:hAnsi="Arial" w:cs="Arial"/>
                <w:b/>
                <w:bCs/>
                <w:lang w:eastAsia="es-MX"/>
              </w:rPr>
              <w:t>162</w:t>
            </w:r>
            <w:r w:rsidR="00010368" w:rsidRPr="00DD0C48">
              <w:rPr>
                <w:rFonts w:ascii="Arial" w:eastAsia="Times New Roman" w:hAnsi="Arial" w:cs="Arial"/>
                <w:b/>
                <w:bCs/>
                <w:lang w:eastAsia="es-MX"/>
              </w:rPr>
              <w:t>´6</w:t>
            </w:r>
            <w:r>
              <w:rPr>
                <w:rFonts w:ascii="Arial" w:eastAsia="Times New Roman" w:hAnsi="Arial" w:cs="Arial"/>
                <w:b/>
                <w:bCs/>
                <w:lang w:eastAsia="es-MX"/>
              </w:rPr>
              <w:t>16,56</w:t>
            </w:r>
            <w:r w:rsidR="002911CB" w:rsidRPr="00DD0C48">
              <w:rPr>
                <w:rFonts w:ascii="Arial" w:eastAsia="Times New Roman" w:hAnsi="Arial" w:cs="Arial"/>
                <w:b/>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predial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92</w:t>
            </w:r>
            <w:r w:rsidR="00215D12" w:rsidRPr="00DD0C48">
              <w:rPr>
                <w:rFonts w:ascii="Arial" w:eastAsia="Times New Roman" w:hAnsi="Arial" w:cs="Arial"/>
                <w:color w:val="000000"/>
                <w:lang w:eastAsia="es-MX"/>
              </w:rPr>
              <w:t>´</w:t>
            </w:r>
            <w:r w:rsidR="00010368" w:rsidRPr="00DD0C48">
              <w:rPr>
                <w:rFonts w:ascii="Arial" w:eastAsia="Times New Roman" w:hAnsi="Arial" w:cs="Arial"/>
                <w:color w:val="000000"/>
                <w:lang w:eastAsia="es-MX"/>
              </w:rPr>
              <w:t>1</w:t>
            </w:r>
            <w:r>
              <w:rPr>
                <w:rFonts w:ascii="Arial" w:eastAsia="Times New Roman" w:hAnsi="Arial" w:cs="Arial"/>
                <w:color w:val="000000"/>
                <w:lang w:eastAsia="es-MX"/>
              </w:rPr>
              <w:t>89,08</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sobre transmisiones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55´453,28</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negocios jurídicos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DF2392"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14´974,2</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 SOBRE LA PRODUCCIÓN, EL CONSUMO Y LAS TRANSACCIONES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AL COMERCIO EXTERIOR</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NÓMINAS Y ASIMILABLES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ECOLÓGICOS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LOS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5´614,920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2´621,160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1´247,400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498,960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1´247,4</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NO COMPRENDIDOS EN LA LEY DE INGRESOS VIGENTE,CAUSADOS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Y APORTACIONES DE SEGURIDAD SOCIAL</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 PARA FONDOS DE VIVIENDA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CUOTAS PARA EL SEGURO SOCIAL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DE AHORRO PARA EL RETIRO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OTRAS CUOTAS Y APORTACIONES PARA LA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CUOTAS Y APORTACIONES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CONTRIBUCIÓN DE MEJORAS POR OBRAS PÚBLICAS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 NO COMPRENDIDAS EN LA LEY DE INGRESOS VIGENTE. CAUSADAS EN EJERCICIOS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4</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A84474"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71´822,680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EL USO, GOCE, APROVECHAMIENTO O EXPLOTACIÓN DE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18</w:t>
            </w:r>
            <w:r w:rsidR="002911CB" w:rsidRPr="00DD0C48">
              <w:rPr>
                <w:rFonts w:ascii="Arial" w:eastAsia="Times New Roman" w:hAnsi="Arial" w:cs="Arial"/>
                <w:b/>
                <w:bCs/>
                <w:lang w:eastAsia="es-MX"/>
              </w:rPr>
              <w:t>´</w:t>
            </w:r>
            <w:r>
              <w:rPr>
                <w:rFonts w:ascii="Arial" w:eastAsia="Times New Roman" w:hAnsi="Arial" w:cs="Arial"/>
                <w:b/>
                <w:bCs/>
                <w:lang w:eastAsia="es-MX"/>
              </w:rPr>
              <w:t>383,6</w:t>
            </w:r>
            <w:r w:rsidR="002911CB" w:rsidRPr="00DD0C48">
              <w:rPr>
                <w:rFonts w:ascii="Arial" w:eastAsia="Times New Roman" w:hAnsi="Arial" w:cs="Arial"/>
                <w:b/>
                <w:bCs/>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del piso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3´743,28</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Estacionamientos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786,24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De los Cementerios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9´486,56</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otros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A84474"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4´367,52</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A LOS HIDROCARBUROS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w:t>
            </w:r>
          </w:p>
        </w:tc>
        <w:tc>
          <w:tcPr>
            <w:tcW w:w="6103" w:type="dxa"/>
            <w:tcBorders>
              <w:top w:val="nil"/>
              <w:left w:val="nil"/>
              <w:bottom w:val="single" w:sz="4" w:space="0" w:color="auto"/>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PRESTACIÓN DE SERVICIOS</w:t>
            </w:r>
          </w:p>
        </w:tc>
        <w:tc>
          <w:tcPr>
            <w:tcW w:w="1766" w:type="dxa"/>
            <w:tcBorders>
              <w:top w:val="nil"/>
              <w:left w:val="nil"/>
              <w:bottom w:val="single" w:sz="4" w:space="0" w:color="auto"/>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49´636,4</w:t>
            </w:r>
            <w:r w:rsidR="00010368" w:rsidRPr="00DD0C48">
              <w:rPr>
                <w:rFonts w:ascii="Arial" w:eastAsia="Times New Roman" w:hAnsi="Arial" w:cs="Arial"/>
                <w:b/>
                <w:bCs/>
                <w:lang w:eastAsia="es-MX"/>
              </w:rPr>
              <w:t>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de giros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12´808,8</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para anuncios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1´637,28</w:t>
            </w:r>
            <w:r w:rsidR="00010368"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construcción, reconstrucción, reparación o demolición de obras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4´996,08</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Alineamiento, designación de número oficial e inspección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872,64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cambio de régimen de propiedad y urbanización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12´486,56</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Regularizaciones de los registros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sanidad</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783</w:t>
            </w:r>
            <w:r w:rsidR="00010368" w:rsidRPr="00DD0C48">
              <w:rPr>
                <w:rFonts w:ascii="Arial" w:eastAsia="Times New Roman" w:hAnsi="Arial" w:cs="Arial"/>
                <w:color w:val="000000"/>
                <w:lang w:eastAsia="es-MX"/>
              </w:rPr>
              <w:t>,000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 de limpieza, recolección, traslado, tratamiento y disposición final de residuos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3´130,92</w:t>
            </w:r>
            <w:r w:rsidR="00010368"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4.3.10</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Agua potable, drenaje, alcantarillado, tratamiento y disposición final de aguas residuales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5´763,96</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4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Registro civil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872,64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Certificaciones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4´366,44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catastro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334190"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1´918,08</w:t>
            </w:r>
            <w:r w:rsidR="00010368"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2´</w:t>
            </w:r>
            <w:r w:rsidR="00334190">
              <w:rPr>
                <w:rFonts w:ascii="Arial" w:eastAsia="Times New Roman" w:hAnsi="Arial" w:cs="Arial"/>
                <w:b/>
                <w:bCs/>
                <w:lang w:eastAsia="es-MX"/>
              </w:rPr>
              <w:t>552,04</w:t>
            </w:r>
            <w:r w:rsidR="00010368" w:rsidRPr="00DD0C48">
              <w:rPr>
                <w:rFonts w:ascii="Arial" w:eastAsia="Times New Roman" w:hAnsi="Arial" w:cs="Arial"/>
                <w:b/>
                <w:bCs/>
                <w:lang w:eastAsia="es-MX"/>
              </w:rPr>
              <w:t>0</w:t>
            </w:r>
            <w:r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9D1A53"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20</w:t>
            </w:r>
            <w:r w:rsidR="002911CB" w:rsidRPr="00DD0C48">
              <w:rPr>
                <w:rFonts w:ascii="Arial" w:eastAsia="Times New Roman" w:hAnsi="Arial" w:cs="Arial"/>
                <w:color w:val="000000"/>
                <w:lang w:eastAsia="es-MX"/>
              </w:rPr>
              <w:t>,</w:t>
            </w:r>
            <w:r>
              <w:rPr>
                <w:rFonts w:ascii="Arial" w:eastAsia="Times New Roman" w:hAnsi="Arial" w:cs="Arial"/>
                <w:color w:val="000000"/>
                <w:lang w:eastAsia="es-MX"/>
              </w:rPr>
              <w:t>52</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4.4.2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inhábiles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9D1A53"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12,960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Solicitudes de información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médicos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servicios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w:t>
            </w:r>
            <w:r w:rsidR="009D1A53">
              <w:rPr>
                <w:rFonts w:ascii="Arial" w:eastAsia="Times New Roman" w:hAnsi="Arial" w:cs="Arial"/>
                <w:color w:val="000000"/>
                <w:lang w:eastAsia="es-MX"/>
              </w:rPr>
              <w:t>518,56</w:t>
            </w:r>
            <w:r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1´250,64</w:t>
            </w:r>
            <w:r w:rsidR="006A57BA" w:rsidRPr="00DD0C48">
              <w:rPr>
                <w:rFonts w:ascii="Arial" w:eastAsia="Times New Roman" w:hAnsi="Arial" w:cs="Arial"/>
                <w:b/>
                <w:bCs/>
                <w:lang w:eastAsia="es-MX"/>
              </w:rPr>
              <w:t>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190</w:t>
            </w:r>
            <w:r w:rsidR="002911CB" w:rsidRPr="00DD0C48">
              <w:rPr>
                <w:rFonts w:ascii="Arial" w:eastAsia="Times New Roman" w:hAnsi="Arial" w:cs="Arial"/>
                <w:color w:val="000000"/>
                <w:lang w:eastAsia="es-MX"/>
              </w:rPr>
              <w:t>.</w:t>
            </w:r>
            <w:r>
              <w:rPr>
                <w:rFonts w:ascii="Arial" w:eastAsia="Times New Roman" w:hAnsi="Arial" w:cs="Arial"/>
                <w:color w:val="000000"/>
                <w:lang w:eastAsia="es-MX"/>
              </w:rPr>
              <w:t>08</w:t>
            </w:r>
            <w:r w:rsidR="006A57BA"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873,72</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186,84</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NO COMPRENDIDOS EN LA LEY DE INGRESOS VIGENTE 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5</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12´478,32</w:t>
            </w:r>
            <w:r w:rsidR="002911CB" w:rsidRPr="00DD0C48">
              <w:rPr>
                <w:rFonts w:ascii="Arial" w:eastAsia="Times New Roman" w:hAnsi="Arial" w:cs="Arial"/>
                <w:b/>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12´478,32</w:t>
            </w:r>
            <w:r w:rsidR="002911CB" w:rsidRPr="00DD0C48">
              <w:rPr>
                <w:rFonts w:ascii="Arial" w:eastAsia="Times New Roman" w:hAnsi="Arial" w:cs="Arial"/>
                <w:b/>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bienes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Cementerios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Productos diversos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12´478,32</w:t>
            </w:r>
            <w:r w:rsidR="002911CB" w:rsidRPr="00DD0C48">
              <w:rPr>
                <w:rFonts w:ascii="Arial" w:eastAsia="Times New Roman" w:hAnsi="Arial" w:cs="Arial"/>
                <w:color w:val="000000"/>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 DE CAPITAL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PRODUCTOS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6</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7´191,6</w:t>
            </w:r>
            <w:r w:rsidR="002911CB" w:rsidRPr="00DD0C48">
              <w:rPr>
                <w:rFonts w:ascii="Arial" w:eastAsia="Times New Roman" w:hAnsi="Arial" w:cs="Arial"/>
                <w:b/>
                <w:bCs/>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APROVECHAMIENTOS </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6´958,32</w:t>
            </w:r>
            <w:r w:rsidR="002911CB" w:rsidRPr="00DD0C48">
              <w:rPr>
                <w:rFonts w:ascii="Arial" w:eastAsia="Times New Roman" w:hAnsi="Arial" w:cs="Arial"/>
                <w:b/>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6´480</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Indemnizaciones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Reintegros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provenientes de obras públicas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participaciones derivadas de la aplicación de leyes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aportaciones y cooperaciones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0C47F9" w:rsidP="006E5AC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478,320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Cs/>
                <w:lang w:eastAsia="es-MX"/>
              </w:rPr>
            </w:pPr>
            <w:r>
              <w:rPr>
                <w:rFonts w:ascii="Arial" w:eastAsia="Times New Roman" w:hAnsi="Arial" w:cs="Arial"/>
                <w:bCs/>
                <w:lang w:eastAsia="es-MX"/>
              </w:rPr>
              <w:t>125,28</w:t>
            </w:r>
            <w:r w:rsidR="002911CB" w:rsidRPr="00DD0C48">
              <w:rPr>
                <w:rFonts w:ascii="Arial" w:eastAsia="Times New Roman" w:hAnsi="Arial" w:cs="Arial"/>
                <w:bCs/>
                <w:lang w:eastAsia="es-MX"/>
              </w:rPr>
              <w:t>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ACCESORIOS DE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Cs/>
                <w:lang w:eastAsia="es-MX"/>
              </w:rPr>
            </w:pPr>
            <w:r w:rsidRPr="00DD0C48">
              <w:rPr>
                <w:rFonts w:ascii="Arial" w:eastAsia="Times New Roman" w:hAnsi="Arial" w:cs="Arial"/>
                <w:bCs/>
                <w:lang w:eastAsia="es-MX"/>
              </w:rPr>
              <w:t>10</w:t>
            </w:r>
            <w:r w:rsidR="000C47F9">
              <w:rPr>
                <w:rFonts w:ascii="Arial" w:eastAsia="Times New Roman" w:hAnsi="Arial" w:cs="Arial"/>
                <w:bCs/>
                <w:lang w:eastAsia="es-MX"/>
              </w:rPr>
              <w:t>8</w:t>
            </w:r>
            <w:r w:rsidRPr="00DD0C48">
              <w:rPr>
                <w:rFonts w:ascii="Arial" w:eastAsia="Times New Roman" w:hAnsi="Arial" w:cs="Arial"/>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APROVECHAMIENTOS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POR VENTAS DE BIENES, PRESTACIÓN DE SERVICIOS Y OTROS INGRESOS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INSTITUCIONES PÚBLICAS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7.2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EMPRESAS PRODUCTIVAS DEL ESTADO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Y FIDEICOMISOS NO EMPRESARIALES Y NO FINANCIEROS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NO FINANCIERAS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NO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FIDEICOMISOS FINANCIEROS PÚBLICOS CON PARTICIPACIÓN ESTATAL MAYORITARIA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LOS PODERES LEGISLATIVO Y JUDICIAL Y DE LOS ORGANOS AUTONOMOS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INGRESOS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45"/>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 APORTACIONES, CONVENIOS, INCENTIVOS DERIVADOS DE LA COLABORACIÓN FISCAL Y FONDOS DISTINTOS DE LAS APORTACIONES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533´120</w:t>
            </w:r>
            <w:r w:rsidR="006716D8" w:rsidRPr="00DD0C48">
              <w:rPr>
                <w:rFonts w:ascii="Arial" w:eastAsia="Times New Roman" w:hAnsi="Arial" w:cs="Arial"/>
                <w:b/>
                <w:bCs/>
                <w:lang w:eastAsia="es-MX"/>
              </w:rPr>
              <w:t>,000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369´12</w:t>
            </w:r>
            <w:r w:rsidR="006716D8" w:rsidRPr="00DD0C48">
              <w:rPr>
                <w:rFonts w:ascii="Arial" w:eastAsia="Times New Roman" w:hAnsi="Arial" w:cs="Arial"/>
                <w:b/>
                <w:bCs/>
                <w:lang w:eastAsia="es-MX"/>
              </w:rPr>
              <w:t>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Federales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lang w:eastAsia="es-MX"/>
              </w:rPr>
            </w:pPr>
            <w:r>
              <w:rPr>
                <w:rFonts w:ascii="Arial" w:eastAsia="Times New Roman" w:hAnsi="Arial" w:cs="Arial"/>
                <w:lang w:eastAsia="es-MX"/>
              </w:rPr>
              <w:t>334´56</w:t>
            </w:r>
            <w:r w:rsidR="00426567" w:rsidRPr="00DD0C48">
              <w:rPr>
                <w:rFonts w:ascii="Arial" w:eastAsia="Times New Roman" w:hAnsi="Arial" w:cs="Arial"/>
                <w:lang w:eastAsia="es-MX"/>
              </w:rPr>
              <w:t>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Estatales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lang w:eastAsia="es-MX"/>
              </w:rPr>
            </w:pPr>
            <w:r>
              <w:rPr>
                <w:rFonts w:ascii="Arial" w:eastAsia="Times New Roman" w:hAnsi="Arial" w:cs="Arial"/>
                <w:lang w:eastAsia="es-MX"/>
              </w:rPr>
              <w:t>34´56</w:t>
            </w:r>
            <w:r w:rsidR="00426567" w:rsidRPr="00DD0C48">
              <w:rPr>
                <w:rFonts w:ascii="Arial" w:eastAsia="Times New Roman" w:hAnsi="Arial" w:cs="Arial"/>
                <w:lang w:eastAsia="es-MX"/>
              </w:rPr>
              <w:t>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164´000,000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de infraestructura social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lang w:eastAsia="es-MX"/>
              </w:rPr>
            </w:pPr>
            <w:r>
              <w:rPr>
                <w:rFonts w:ascii="Arial" w:eastAsia="Times New Roman" w:hAnsi="Arial" w:cs="Arial"/>
                <w:lang w:eastAsia="es-MX"/>
              </w:rPr>
              <w:t>26´00</w:t>
            </w:r>
            <w:r w:rsidR="00426567" w:rsidRPr="00DD0C48">
              <w:rPr>
                <w:rFonts w:ascii="Arial" w:eastAsia="Times New Roman" w:hAnsi="Arial" w:cs="Arial"/>
                <w:lang w:eastAsia="es-MX"/>
              </w:rPr>
              <w:t>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la infraestructura social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C47F9" w:rsidP="006E5AC8">
            <w:pPr>
              <w:spacing w:after="0" w:line="240" w:lineRule="auto"/>
              <w:jc w:val="right"/>
              <w:rPr>
                <w:rFonts w:ascii="Arial" w:eastAsia="Times New Roman" w:hAnsi="Arial" w:cs="Arial"/>
                <w:lang w:eastAsia="es-MX"/>
              </w:rPr>
            </w:pPr>
            <w:r>
              <w:rPr>
                <w:rFonts w:ascii="Arial" w:eastAsia="Times New Roman" w:hAnsi="Arial" w:cs="Arial"/>
                <w:lang w:eastAsia="es-MX"/>
              </w:rPr>
              <w:t>138</w:t>
            </w:r>
            <w:r w:rsidR="00426567" w:rsidRPr="00DD0C48">
              <w:rPr>
                <w:rFonts w:ascii="Arial" w:eastAsia="Times New Roman" w:hAnsi="Arial" w:cs="Arial"/>
                <w:lang w:eastAsia="es-MX"/>
              </w:rPr>
              <w:t>´000,000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CONVENIOS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FONDOS DISTINTOS DE APORTACIONES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63"/>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ASIGNACIONES, SUBSIDIOS Y SUBVENCIONES Y PENSIONES Y JUBILACIONES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Y ASIGNACIONES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AL RESTO DEL SECTOR PÚBLICO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9.3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SUBSIDIOS Y SUBVENCIONES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AYUDAS SOCIALES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PENSIONES Y JUBILACIONES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 FIDEICOMISOS, MANDATOS Y ANÁLOGOS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DEL FONDO MEXICANO DEL PETRÓLEO PARA LA ESTABILIZACIÓN Y EL DESARROLLO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0</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DERIVADOS DE FINANCIAMIENTO</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EXTERNO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FINANCIAMIENTO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7096" w:type="dxa"/>
            <w:gridSpan w:val="2"/>
            <w:tcBorders>
              <w:top w:val="single" w:sz="4" w:space="0" w:color="808080"/>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TOTAL DE INGRESOS</w:t>
            </w:r>
          </w:p>
        </w:tc>
        <w:tc>
          <w:tcPr>
            <w:tcW w:w="1766" w:type="dxa"/>
            <w:tcBorders>
              <w:top w:val="nil"/>
              <w:left w:val="nil"/>
              <w:bottom w:val="single" w:sz="4" w:space="0" w:color="auto"/>
              <w:right w:val="single" w:sz="4" w:space="0" w:color="auto"/>
            </w:tcBorders>
            <w:shd w:val="clear" w:color="auto" w:fill="auto"/>
            <w:noWrap/>
            <w:vAlign w:val="center"/>
            <w:hideMark/>
          </w:tcPr>
          <w:p w:rsidR="002911CB" w:rsidRPr="00DD0C48" w:rsidRDefault="000C47F9" w:rsidP="006E5AC8">
            <w:pPr>
              <w:spacing w:after="0" w:line="240" w:lineRule="auto"/>
              <w:jc w:val="right"/>
              <w:rPr>
                <w:rFonts w:ascii="Arial" w:eastAsia="Times New Roman" w:hAnsi="Arial" w:cs="Arial"/>
                <w:b/>
                <w:bCs/>
                <w:lang w:eastAsia="es-MX"/>
              </w:rPr>
            </w:pPr>
            <w:r>
              <w:rPr>
                <w:rFonts w:ascii="Arial" w:eastAsia="Times New Roman" w:hAnsi="Arial" w:cs="Arial"/>
                <w:b/>
                <w:bCs/>
                <w:lang w:eastAsia="es-MX"/>
              </w:rPr>
              <w:t>793´68</w:t>
            </w:r>
            <w:r w:rsidR="002911CB" w:rsidRPr="00DD0C48">
              <w:rPr>
                <w:rFonts w:ascii="Arial" w:eastAsia="Times New Roman" w:hAnsi="Arial" w:cs="Arial"/>
                <w:b/>
                <w:bCs/>
                <w:lang w:eastAsia="es-MX"/>
              </w:rPr>
              <w:t>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bl>
    <w:p w:rsidR="002911CB" w:rsidRPr="00DD0C48" w:rsidRDefault="002911CB" w:rsidP="002911CB">
      <w:pPr>
        <w:shd w:val="clear" w:color="auto" w:fill="FFFFFF"/>
        <w:jc w:val="both"/>
        <w:rPr>
          <w:rFonts w:ascii="Arial" w:hAnsi="Arial" w:cs="Arial"/>
        </w:rPr>
      </w:pPr>
    </w:p>
    <w:bookmarkEnd w:id="1"/>
    <w:bookmarkEnd w:id="2"/>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w:t>
      </w:r>
      <w:r w:rsidRPr="00DD0C48">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w:t>
      </w:r>
      <w:r w:rsidRPr="00DD0C48">
        <w:rPr>
          <w:rFonts w:ascii="Arial" w:eastAsia="Arial" w:hAnsi="Arial" w:cs="Arial"/>
        </w:rPr>
        <w:t xml:space="preserve"> El funcionario encargado de la Hacienda Municipal o la persona que él designe,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4. </w:t>
      </w:r>
      <w:r w:rsidRPr="00DD0C48">
        <w:rPr>
          <w:rFonts w:ascii="Arial" w:eastAsia="Arial" w:hAnsi="Arial" w:cs="Arial"/>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5.</w:t>
      </w:r>
      <w:r w:rsidRPr="00DD0C48">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6.</w:t>
      </w:r>
      <w:r w:rsidRPr="00DD0C48">
        <w:rPr>
          <w:rFonts w:ascii="Arial" w:eastAsia="Arial" w:hAnsi="Arial" w:cs="Arial"/>
        </w:rPr>
        <w:t xml:space="preserve"> La realización de eventos, espectáculos y diversiones públicas, ya sea de manera eventual o permanente, deberá sujetarse a las siguientes disposiciones, sin perjuicio de las demás consignadas en los reglamentos respectivos: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En todos los eventos, diversiones y espectáculos públicos en que se cobre el ingreso, se deberá contar con boletaje previamente autorizado por la Hacienda Municipal, el cual, en ningún caso, será mayor a la capacidad de localidades del lugar en donde se realice el evento. Las personas físicas o jurídicas a las que se les sea otorgado el permiso o autorización, podrán emitir boletos de cortesías que no podrán exceder del 10% del aforo autorizado en el permiso correspondiente.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Para los efectos de la determinación de la capacidad de cupo del lugar donde se presenten los eventos o espectáculos, se tomará en cuenta la opinión del área correspondiente a obras públicas municipales y/o Protección Civil.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eventos, espectáculos públicos o diversiones, que se lleven a cabo con fines de beneficencia pública o social, deberán recabar previamente el permiso respectivo de la autoridad municipal.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Las personas físicas o jurídicas, que realicen espectáculos públicos en forma eventual, tendrán las siguientes obligaciones: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Dar aviso de iniciación de actividades a la Dependencia en materia de Padrón y Licencias, a más tardar cinco días anteriores a aquél en que inicien la realización del espectáculo, señalando la fecha en que habrán de concluir sus actividades.</w:t>
      </w:r>
    </w:p>
    <w:p w:rsidR="002911CB" w:rsidRPr="00DD0C48" w:rsidRDefault="002911CB" w:rsidP="002911CB">
      <w:pPr>
        <w:spacing w:after="0" w:line="240" w:lineRule="auto"/>
        <w:ind w:right="-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Dar el aviso correspondiente en los casos de ampliación del período de explotación, a la Dependencia en materia de Padrón y Licencias, a más tardar el último día que comprenda el aviso cuya vigencia se vaya a ampliar.</w:t>
      </w:r>
    </w:p>
    <w:p w:rsidR="002911CB" w:rsidRPr="00DD0C48" w:rsidRDefault="002911CB" w:rsidP="002911CB">
      <w:pPr>
        <w:pStyle w:val="Prrafodelista"/>
        <w:spacing w:after="0" w:line="240" w:lineRule="auto"/>
        <w:ind w:left="0" w:right="-8"/>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2911CB" w:rsidRPr="00DD0C48" w:rsidRDefault="002911CB" w:rsidP="002911CB">
      <w:pPr>
        <w:pStyle w:val="Prrafodelista"/>
        <w:spacing w:after="0" w:line="240" w:lineRule="auto"/>
        <w:ind w:left="567" w:right="-8"/>
        <w:rPr>
          <w:rFonts w:ascii="Arial" w:eastAsia="Arial" w:hAnsi="Arial" w:cs="Arial"/>
        </w:rPr>
      </w:pPr>
    </w:p>
    <w:p w:rsidR="002911CB" w:rsidRPr="00DD0C48" w:rsidRDefault="002911CB" w:rsidP="002911CB">
      <w:pPr>
        <w:pStyle w:val="Prrafodelista"/>
        <w:numPr>
          <w:ilvl w:val="0"/>
          <w:numId w:val="9"/>
        </w:numPr>
        <w:spacing w:after="0" w:line="240" w:lineRule="auto"/>
        <w:ind w:left="0" w:right="-8" w:firstLine="0"/>
        <w:jc w:val="both"/>
        <w:rPr>
          <w:rFonts w:ascii="Arial" w:eastAsia="Arial" w:hAnsi="Arial" w:cs="Arial"/>
        </w:rPr>
      </w:pPr>
      <w:r w:rsidRPr="00DD0C48">
        <w:rPr>
          <w:rFonts w:ascii="Arial" w:eastAsia="Arial" w:hAnsi="Arial" w:cs="Arial"/>
        </w:rPr>
        <w:t xml:space="preserve">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w:t>
      </w:r>
      <w:r w:rsidR="0045641A" w:rsidRPr="00DD0C48">
        <w:rPr>
          <w:rFonts w:ascii="Arial" w:eastAsia="Arial" w:hAnsi="Arial" w:cs="Arial"/>
        </w:rPr>
        <w:t>requisito,</w:t>
      </w:r>
      <w:r w:rsidRPr="00DD0C48">
        <w:rPr>
          <w:rFonts w:ascii="Arial" w:eastAsia="Arial" w:hAnsi="Arial" w:cs="Arial"/>
        </w:rPr>
        <w:t xml:space="preserve"> además, deberá ser cubierto por las personas físicas o jurídicas que tengan juegos mecánicos, electromecánicos, hidráulicos o de cualquier naturaleza, cuya actividad implique un riesgo a la integridad de las personas.</w:t>
      </w:r>
    </w:p>
    <w:p w:rsidR="002911CB" w:rsidRPr="00DD0C48" w:rsidRDefault="002911CB" w:rsidP="002911CB">
      <w:pPr>
        <w:tabs>
          <w:tab w:val="left" w:pos="426"/>
        </w:tabs>
        <w:spacing w:after="0" w:line="240" w:lineRule="auto"/>
        <w:ind w:left="561" w:right="18"/>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w:t>
      </w:r>
      <w:r w:rsidRPr="00DD0C48">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w:t>
      </w:r>
      <w:r w:rsidRPr="00DD0C48">
        <w:rPr>
          <w:rFonts w:ascii="Arial" w:eastAsia="Arial" w:hAnsi="Arial" w:cs="Arial"/>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en un plazo no mayor a cinco días hábiles, conforme a las siguientes bases: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numPr>
          <w:ilvl w:val="0"/>
          <w:numId w:val="11"/>
        </w:numPr>
        <w:tabs>
          <w:tab w:val="left" w:pos="284"/>
          <w:tab w:val="left" w:pos="426"/>
          <w:tab w:val="left" w:pos="709"/>
        </w:tabs>
        <w:spacing w:after="0" w:line="240" w:lineRule="auto"/>
        <w:ind w:left="0" w:right="18" w:firstLine="360"/>
        <w:jc w:val="both"/>
        <w:rPr>
          <w:rFonts w:ascii="Arial" w:eastAsia="Arial" w:hAnsi="Arial" w:cs="Arial"/>
        </w:rPr>
      </w:pPr>
      <w:r w:rsidRPr="00DD0C48">
        <w:rPr>
          <w:rFonts w:ascii="Arial" w:eastAsia="Arial" w:hAnsi="Arial" w:cs="Arial"/>
        </w:rPr>
        <w:t xml:space="preserve">Cuando se otorguen dentro del primer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segundo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tercer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35%.</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Para los efectos de esta ley, se deberá entender por:</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Licencia: La autorización municipal para la instalación y funcionamiento de industrias, establecimientos comerciales, anuncios y la prestación de servicios, sean o no profesionales;</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Permiso: La autorización municipal para la realización de actividades determinadas, señaladas previamente por el ayuntamiento;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Registro: La acción derivada de una inscripción o certificación que realiza la autoridad municipal.</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lastRenderedPageBreak/>
        <w:t>Giro: Es todo tipo de actividad o grupo de actividades concretas ya sean económicas, comerciales, industriales o de prestación de servicios, según la clasificación de los padrones del ayuntamiento.</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9.</w:t>
      </w:r>
      <w:r w:rsidRPr="00DD0C48">
        <w:rPr>
          <w:rFonts w:ascii="Arial" w:eastAsia="Arial" w:hAnsi="Arial" w:cs="Arial"/>
        </w:rPr>
        <w:t xml:space="preserve"> En los actos que originen modificaciones al padrón municipal de giros, se actuará conforme a las siguientes bases: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Los cambios de domicilio, actividad o denominación del giro, causarán derechos del 50%, por cada uno, de la cuota de la licencia municipal; cuando el motivo del cambio obedezca al cambio de nombre de una calle no se causará derecho alguno, o que el cambio de domicilio sea dentro del mismo local cuando se tenga acceso por diferentes calles.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En las bajas de giros y anuncios, se deberá entregar la licencia vigente y, cuando no se hubiese pagado ésta, procederá un cobro proporcional al tiempo utilizado, en los términos de esta ley. O bien, una vez acreditada que dicha causa de baja fue por motivos de una enfermedad, alguna situación de carácter económico ó de fuerza mayor, no procederá dicho cobro.</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Las ampliaciones de giro causarán derechos equivalentes al valor de licencias similares;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cuando el traspaso sea entre familiares en línea directa en primer grado, deberán cubrir derechos por el 50% del valor de la licencia del giro.</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tabs>
          <w:tab w:val="left" w:pos="284"/>
          <w:tab w:val="left" w:pos="426"/>
        </w:tabs>
        <w:spacing w:after="0" w:line="240" w:lineRule="auto"/>
        <w:ind w:right="17"/>
        <w:jc w:val="both"/>
        <w:rPr>
          <w:rFonts w:ascii="Arial" w:eastAsia="Arial" w:hAnsi="Arial" w:cs="Arial"/>
        </w:rPr>
      </w:pPr>
      <w:r w:rsidRPr="00DD0C48">
        <w:rPr>
          <w:rFonts w:ascii="Arial" w:eastAsia="Arial" w:hAnsi="Arial" w:cs="Arial"/>
        </w:rPr>
        <w:tab/>
        <w:t>El pago de los derechos a que se refieren las fracciones anteriores deberán enterarse a la Hacienda Municipal, en un plazo irrevocable de tres días, transcurrido este plazo y no hecho el pago, quedarán sin efecto los trámites realizados;</w:t>
      </w:r>
    </w:p>
    <w:p w:rsidR="002911CB" w:rsidRPr="00DD0C48" w:rsidRDefault="002911CB" w:rsidP="002911CB">
      <w:pPr>
        <w:tabs>
          <w:tab w:val="left" w:pos="284"/>
          <w:tab w:val="left" w:pos="426"/>
        </w:tabs>
        <w:spacing w:after="0" w:line="240" w:lineRule="auto"/>
        <w:ind w:right="17"/>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Cuando la modificación al padrón se realice por disposición de la autoridad municipal, no se causará este derecho, debiendo pagar únicamente el monto de las formas correspondientes, para cuyos efectos la autoridad municipal emitirá acuerdo fundado y motivado.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La autorización de suspensión de actividades será discrecional, a juicio de la autoridad municipal, previa solicitud y justificación por parte del contribuyente interesado, sobre las causas que las motivasen. Dicha suspensión se solicitará y autorizará por un periodo no menor de tres meses y no mayor del ejercicio fiscal en que tenga vigencia esta ley. En cuyo caso: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lastRenderedPageBreak/>
        <w:t>Se autorizará un descuento en el valor de la licencia, en proporción al tiempo de la suspensión, pero en ningún caso excederá del 50% de la tarifa que la presente ley señale para la licencia de que se trate;</w:t>
      </w:r>
    </w:p>
    <w:p w:rsidR="002911CB" w:rsidRPr="00DD0C48" w:rsidRDefault="002911CB" w:rsidP="002911CB">
      <w:pPr>
        <w:pStyle w:val="Prrafodelista"/>
        <w:spacing w:after="0" w:line="240" w:lineRule="auto"/>
        <w:ind w:left="0" w:firstLine="360"/>
        <w:jc w:val="both"/>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t>Para efectos de obtener el derecho el descuento de que se trata, la suspensión de actividades deberá de solicitarse hasta el treinta y uno de marzo y antes de cubrir el monto de los derechos.</w:t>
      </w:r>
    </w:p>
    <w:p w:rsidR="002911CB" w:rsidRPr="00DD0C48" w:rsidRDefault="002911CB" w:rsidP="002911CB">
      <w:pPr>
        <w:pStyle w:val="Prrafodelista"/>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10.</w:t>
      </w:r>
      <w:r w:rsidRPr="00DD0C48">
        <w:rPr>
          <w:rFonts w:ascii="Arial" w:eastAsia="Arial" w:hAnsi="Arial" w:cs="Arial"/>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del Estado de Jalisco, se atenderá a ésta y al reglamento respectivo.</w:t>
      </w:r>
    </w:p>
    <w:p w:rsidR="002911CB" w:rsidRPr="00DD0C48" w:rsidRDefault="002911CB" w:rsidP="002911CB">
      <w:pPr>
        <w:tabs>
          <w:tab w:val="left" w:pos="426"/>
        </w:tabs>
        <w:spacing w:after="0" w:line="240" w:lineRule="auto"/>
        <w:ind w:right="17"/>
        <w:jc w:val="both"/>
        <w:rPr>
          <w:rFonts w:ascii="Arial" w:eastAsia="Arial" w:hAnsi="Arial" w:cs="Arial"/>
          <w:b/>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11.</w:t>
      </w:r>
      <w:r w:rsidRPr="00DD0C48">
        <w:rPr>
          <w:rFonts w:ascii="Arial" w:eastAsia="Arial" w:hAnsi="Arial" w:cs="Arial"/>
        </w:rPr>
        <w:t xml:space="preserve"> Para los efectos de esta ley, se considera:</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Establecimiento: Toda unidad económica instalada en un domicilio permanente para desarrollar total o parcialmente actividades comerciales, industriales o prestación de servicios;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Local o accesoria: Cada uno de los espacios abiertos o cerrados, en que se divide el interior y exterior de los mercados conforme haya sido su estructura original para el desarrollo de actividades comerciales, industriales o prestación de servicios;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Puesto: Toda instalación fija o semifija permanente o eventual en que se desarrollen actividades comerciales, industriales o prestación de servicios y que no queden comprendidos en las definiciones anteriores.</w:t>
      </w:r>
    </w:p>
    <w:p w:rsidR="002911CB" w:rsidRPr="00DD0C48" w:rsidRDefault="002911CB" w:rsidP="002911CB">
      <w:pPr>
        <w:tabs>
          <w:tab w:val="left" w:pos="426"/>
        </w:tabs>
        <w:spacing w:after="0" w:line="240" w:lineRule="auto"/>
        <w:ind w:right="18"/>
        <w:jc w:val="both"/>
        <w:rPr>
          <w:rFonts w:ascii="Arial" w:eastAsia="Arial" w:hAnsi="Arial" w:cs="Arial"/>
          <w:b/>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12.</w:t>
      </w:r>
      <w:r w:rsidRPr="00DD0C48">
        <w:rPr>
          <w:rFonts w:ascii="Arial" w:eastAsia="Arial" w:hAnsi="Arial" w:cs="Arial"/>
        </w:rPr>
        <w:t xml:space="preserve"> Las personas físicas y jurídicas, que durante el año de ejercicio fiscal correspondiente a esta Ley,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5"/>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impuestos: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Impuesto predial: Reducción del impuesto predial del inmueble en que se encuentren asentadas las instalaciones de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Impuesto sobre transmisiones patrimoniales: Reducción del impuesto correspondiente a la adquisición del o de los inmuebles destinados a las actividades aprobadas en el proyecto.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lastRenderedPageBreak/>
        <w:t>Negocios jurídicos: Reducción del impuesto sobre negocios jurídicos; tratándose de construcción, reconstrucción, ampliación, y demolición del inmueble en que se encuentre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7"/>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derechos: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de licencia de construcción: Reducción de los derechos de licencia de construcción para inmuebles de uso no habitacional, destinados a la industria, comercio y prestación de servicios o uso turístico.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Los incentivos señalados en razón del número de empleos generados se aplicarán según la siguiente tabla:</w:t>
      </w:r>
    </w:p>
    <w:p w:rsidR="002911CB" w:rsidRPr="00DD0C48" w:rsidRDefault="002911CB" w:rsidP="002911CB">
      <w:pPr>
        <w:spacing w:after="0" w:line="240" w:lineRule="auto"/>
        <w:ind w:left="561" w:right="17" w:firstLine="709"/>
        <w:jc w:val="center"/>
        <w:rPr>
          <w:rFonts w:ascii="Arial" w:eastAsia="Arial" w:hAnsi="Arial" w:cs="Arial"/>
          <w:b/>
        </w:rPr>
      </w:pPr>
    </w:p>
    <w:p w:rsidR="002911CB" w:rsidRPr="00DD0C48" w:rsidRDefault="002911CB" w:rsidP="002911CB">
      <w:pPr>
        <w:spacing w:after="0" w:line="240" w:lineRule="auto"/>
        <w:ind w:left="561" w:right="17" w:firstLine="709"/>
        <w:jc w:val="center"/>
        <w:rPr>
          <w:rFonts w:ascii="Arial" w:eastAsia="Arial" w:hAnsi="Arial" w:cs="Arial"/>
          <w:b/>
        </w:rPr>
      </w:pPr>
      <w:r w:rsidRPr="00DD0C48">
        <w:rPr>
          <w:rFonts w:ascii="Arial" w:eastAsia="Arial" w:hAnsi="Arial" w:cs="Arial"/>
          <w:b/>
        </w:rPr>
        <w:t>PORCENTAJES DE REDUCCION</w:t>
      </w:r>
    </w:p>
    <w:tbl>
      <w:tblPr>
        <w:tblW w:w="0" w:type="auto"/>
        <w:jc w:val="center"/>
        <w:tblCellMar>
          <w:left w:w="10" w:type="dxa"/>
          <w:right w:w="10" w:type="dxa"/>
        </w:tblCellMar>
        <w:tblLook w:val="04A0" w:firstRow="1" w:lastRow="0" w:firstColumn="1" w:lastColumn="0" w:noHBand="0" w:noVBand="1"/>
      </w:tblPr>
      <w:tblGrid>
        <w:gridCol w:w="2175"/>
        <w:gridCol w:w="556"/>
        <w:gridCol w:w="1983"/>
        <w:gridCol w:w="1305"/>
        <w:gridCol w:w="1416"/>
        <w:gridCol w:w="939"/>
      </w:tblGrid>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b/>
              </w:rPr>
              <w:t>CondicionantesdelIncentivo</w:t>
            </w:r>
          </w:p>
        </w:tc>
        <w:tc>
          <w:tcPr>
            <w:tcW w:w="3891" w:type="dxa"/>
            <w:gridSpan w:val="3"/>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IMPUESTOS</w:t>
            </w:r>
          </w:p>
        </w:tc>
        <w:tc>
          <w:tcPr>
            <w:tcW w:w="2279" w:type="dxa"/>
            <w:gridSpan w:val="2"/>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DERECHOS</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C</w:t>
            </w:r>
            <w:r w:rsidRPr="00DD0C48">
              <w:rPr>
                <w:rFonts w:ascii="Arial" w:eastAsia="Arial" w:hAnsi="Arial" w:cs="Arial"/>
                <w:spacing w:val="-3"/>
              </w:rPr>
              <w:t>r</w:t>
            </w:r>
            <w:r w:rsidRPr="00DD0C48">
              <w:rPr>
                <w:rFonts w:ascii="Arial" w:eastAsia="Arial" w:hAnsi="Arial" w:cs="Arial"/>
              </w:rPr>
              <w:t>eaciónde NuevosEmpleos</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P</w:t>
            </w:r>
            <w:r w:rsidRPr="00DD0C48">
              <w:rPr>
                <w:rFonts w:ascii="Arial" w:eastAsia="Arial" w:hAnsi="Arial" w:cs="Arial"/>
                <w:spacing w:val="-3"/>
              </w:rPr>
              <w:t>r</w:t>
            </w:r>
            <w:r w:rsidRPr="00DD0C48">
              <w:rPr>
                <w:rFonts w:ascii="Arial" w:eastAsia="Arial" w:hAnsi="Arial" w:cs="Arial"/>
              </w:rPr>
              <w:t>edial</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spacing w:val="-15"/>
              </w:rPr>
              <w:t>T</w:t>
            </w:r>
            <w:r w:rsidRPr="00DD0C48">
              <w:rPr>
                <w:rFonts w:ascii="Arial" w:eastAsia="Arial" w:hAnsi="Arial" w:cs="Arial"/>
              </w:rPr>
              <w:t>ransmisionesPatrimoniales</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NegociosJurídicos</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Ap</w:t>
            </w:r>
            <w:r w:rsidRPr="00DD0C48">
              <w:rPr>
                <w:rFonts w:ascii="Arial" w:eastAsia="Arial" w:hAnsi="Arial" w:cs="Arial"/>
                <w:spacing w:val="-3"/>
              </w:rPr>
              <w:t>r</w:t>
            </w:r>
            <w:r w:rsidRPr="00DD0C48">
              <w:rPr>
                <w:rFonts w:ascii="Arial" w:eastAsia="Arial" w:hAnsi="Arial" w:cs="Arial"/>
              </w:rPr>
              <w:t>ovechamientode laInfraestructura</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Licenciasde Construcción</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100 enadelante</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75a99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18.75%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50a74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12.50%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15a49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2a14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13.</w:t>
      </w:r>
      <w:r w:rsidRPr="00DD0C48">
        <w:rPr>
          <w:rFonts w:ascii="Arial" w:eastAsia="Arial" w:hAnsi="Arial" w:cs="Arial"/>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00AA1A48">
        <w:rPr>
          <w:rFonts w:ascii="Arial" w:eastAsia="Arial" w:hAnsi="Arial" w:cs="Arial"/>
        </w:rPr>
        <w:t>2025</w:t>
      </w:r>
      <w:r w:rsidRPr="00DD0C48">
        <w:rPr>
          <w:rFonts w:ascii="Arial" w:eastAsia="Arial" w:hAnsi="Arial" w:cs="Arial"/>
        </w:rPr>
        <w:t>,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14.</w:t>
      </w:r>
      <w:r w:rsidRPr="00DD0C48">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w:t>
      </w:r>
      <w:r w:rsidRPr="00DD0C48">
        <w:rPr>
          <w:rFonts w:ascii="Arial" w:eastAsia="Arial" w:hAnsi="Arial" w:cs="Arial"/>
        </w:rPr>
        <w:lastRenderedPageBreak/>
        <w:t>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15.</w:t>
      </w:r>
      <w:r w:rsidRPr="00DD0C48">
        <w:rPr>
          <w:rFonts w:ascii="Arial" w:eastAsia="Arial" w:hAnsi="Arial" w:cs="Arial"/>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16</w:t>
      </w:r>
      <w:r w:rsidRPr="00DD0C48">
        <w:rPr>
          <w:rFonts w:ascii="Arial" w:eastAsia="Arial" w:hAnsi="Arial" w:cs="Arial"/>
        </w:rPr>
        <w:t>. El Municipio percibirá ingresos por los impuestos, contribuciones de mejora, derechos, productos y aprovechamientos no comprendidos en las fracciones de la Ley de Ingresos causados en ejercicios fiscales anteriores pendientes de liquidación de pago.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TÍTULO SEGUNDO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Impuestos</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 sobre el patrimonio</w:t>
      </w:r>
    </w:p>
    <w:p w:rsidR="002911CB" w:rsidRPr="00DD0C48" w:rsidRDefault="002911CB" w:rsidP="002911CB">
      <w:pPr>
        <w:spacing w:after="0" w:line="240" w:lineRule="auto"/>
        <w:ind w:left="561" w:right="18"/>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SECCIÓN I</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predial</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17.</w:t>
      </w:r>
      <w:r w:rsidRPr="00DD0C48">
        <w:rPr>
          <w:rFonts w:ascii="Arial" w:eastAsia="Arial" w:hAnsi="Arial" w:cs="Arial"/>
        </w:rPr>
        <w:t xml:space="preserve"> Este impuesto se causará y pagará de conformidad con las bases, tasas, cuotas y tarifas a que se refiere este capítulo: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19"/>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 xml:space="preserve">Predios en general que han venido tributando con tasas diferentes a Tasa bimestral al millar las contenidas en este artículo, sobre la base fiscal registrada, la tasa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0"/>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lastRenderedPageBreak/>
        <w:t>la cantidad resultante de la aplicación de la tasa anterior sobre la base fiscal registrada, se le adicionará una cuota fija de $60.00 bimestrales y el resultado será el impuesto a pagar.</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1"/>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rústicos: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2"/>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 xml:space="preserve">Para efectos de la determinación del impuesto en las construcciones localizadas en predios rústicos, se les aplicará la tasa de: </w:t>
      </w:r>
      <w:r w:rsidRPr="00DD0C48">
        <w:rPr>
          <w:rFonts w:ascii="Arial" w:eastAsia="Arial" w:hAnsi="Arial" w:cs="Arial"/>
        </w:rPr>
        <w:tab/>
      </w:r>
      <w:r w:rsidRPr="00DD0C48">
        <w:rPr>
          <w:rFonts w:ascii="Arial" w:eastAsia="Arial" w:hAnsi="Arial" w:cs="Arial"/>
        </w:rPr>
        <w:tab/>
        <w:t>0.80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3"/>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Para predios cuyo valor real se determine en los términos de la Ley de Hacienda Municipal del Estado de Jalisco (del terreno y las construcciones en su caso), sobre el valor fiscal determinado, el:</w:t>
      </w:r>
      <w:r w:rsidRPr="00DD0C48">
        <w:rPr>
          <w:rFonts w:ascii="Arial" w:eastAsia="Arial" w:hAnsi="Arial" w:cs="Arial"/>
        </w:rPr>
        <w:tab/>
        <w:t xml:space="preserve">                     0.23</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las cantidades que resulten de aplicar la tasa contenida en el inciso a), se les adicionará una cuota fija de $19.00 bimestrales y el resultado será el impuesto a pagar. Para el caso del inciso b), la cuota fija será de $5.00 bimestral.</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4"/>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urbanos: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edificados cuyo valor se determine en base a las tablas de valores de terreno y construcción, publicadas en el Periódico Oficial del Estado de Jalisco, sobre el valor determinado, el: </w:t>
      </w:r>
      <w:r w:rsidRPr="00DD0C48">
        <w:rPr>
          <w:rFonts w:ascii="Arial" w:eastAsia="Arial" w:hAnsi="Arial" w:cs="Arial"/>
        </w:rPr>
        <w:tab/>
        <w:t>0.16</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no edificados cuyo valor real se determine en base a las tablas de valores de terreno, sobre el valor determinado, él: </w:t>
      </w:r>
      <w:r w:rsidRPr="00DD0C48">
        <w:rPr>
          <w:rFonts w:ascii="Arial" w:eastAsia="Arial" w:hAnsi="Arial" w:cs="Arial"/>
        </w:rPr>
        <w:tab/>
        <w:t>0.30</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A las cantidades determinadas mediante la aplicación de las tasas señaladas en los incisos a) y b) de esta fracción, se les adicionará una cuota fija de $15.00 bimestrales y el resultado será el impuesto a pagar.</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18.</w:t>
      </w:r>
      <w:r w:rsidRPr="00DD0C48">
        <w:rPr>
          <w:rFonts w:ascii="Arial" w:eastAsia="Arial" w:hAnsi="Arial" w:cs="Arial"/>
        </w:rPr>
        <w:t xml:space="preserve">  A los contribuyentes que se encuentren comprendidos dentro de los supuestos que se indican en los incisos a) y b) de la fracción III, del artículo 17 de esta ley, se les otorgarán con efectos a partir del bimestre en que sean entregados los documentos completos que acrediten el derecho a los siguientes beneficios: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284"/>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$1’500,000.00 de valor fiscal, respecto de los predios que sean propietarios:</w:t>
      </w:r>
    </w:p>
    <w:p w:rsidR="002911CB" w:rsidRPr="00DD0C48" w:rsidRDefault="002911CB" w:rsidP="002911CB">
      <w:pPr>
        <w:tabs>
          <w:tab w:val="left" w:pos="0"/>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a personas que, por sus carencias socioeconómicas o por problemas de incapacidad, se vean impedidas para satisfacer sus requerimientos básicos de subsistencia y desarrollo;</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en establecimientos especializados a menores y personas adultas mayores en estado de abandono o desamparo y personas con discapacidad de escasos recursos;</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prestación de asistencia médica o jurídica, de orientación social, de servicios funerarios a personas de escasos recursos, especialmente a menores, personas adultas mayores y con discapacidad;</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readaptación social de personas que han llevado a cabo conductas ilícitas;</w:t>
      </w:r>
    </w:p>
    <w:p w:rsidR="002911CB" w:rsidRPr="00DD0C48" w:rsidRDefault="002911CB" w:rsidP="002911CB">
      <w:pPr>
        <w:tabs>
          <w:tab w:val="left" w:pos="0"/>
          <w:tab w:val="left" w:pos="284"/>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 w:val="left" w:pos="709"/>
        </w:tabs>
        <w:spacing w:after="0" w:line="240" w:lineRule="auto"/>
        <w:ind w:left="0" w:right="18" w:firstLine="66"/>
        <w:jc w:val="both"/>
        <w:rPr>
          <w:rFonts w:ascii="Arial" w:eastAsia="Arial" w:hAnsi="Arial" w:cs="Arial"/>
        </w:rPr>
      </w:pPr>
      <w:r w:rsidRPr="00DD0C48">
        <w:rPr>
          <w:rFonts w:ascii="Arial" w:eastAsia="Arial" w:hAnsi="Arial" w:cs="Arial"/>
        </w:rPr>
        <w:t>La rehabilitación de farmacodependientes, drogadictos y alcohólicos de escasos recursos;</w:t>
      </w:r>
    </w:p>
    <w:p w:rsidR="002911CB" w:rsidRPr="00DD0C48" w:rsidRDefault="002911CB" w:rsidP="002911CB">
      <w:pPr>
        <w:tabs>
          <w:tab w:val="left" w:pos="0"/>
          <w:tab w:val="left" w:pos="709"/>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Sociedades o asociaciones de carácter civil que se dediquen a la enseñanza gratuita, con autorización o reconocimiento de validez oficial de estudios en los términos de la Ley General de Educación.</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r w:rsidRPr="00DD0C48">
        <w:rPr>
          <w:rFonts w:ascii="Arial" w:eastAsia="Arial" w:hAnsi="Arial" w:cs="Arial"/>
        </w:rPr>
        <w:t xml:space="preserve">Las instituciones a que se refiere este inciso, solicitarán a la Hacienda Municipal la aplicación de la reducción establecida, acompañando a su solicitud dictamen practicado por el departamento jurídico municipal o la </w:t>
      </w:r>
      <w:r w:rsidRPr="00DD0C48">
        <w:rPr>
          <w:rFonts w:ascii="Arial" w:hAnsi="Arial" w:cs="Arial"/>
          <w:iCs/>
        </w:rPr>
        <w:t>Secretaría del Sistema de Asistencia Social del Estado de Jalisco</w:t>
      </w: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asociaciones religiosas legalmente constituidas, se les otorgará una reducción del 50% del impuesto que les resulte.</w:t>
      </w: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Las asociaciones o sociedades a que se refiere el párrafo anterior, solicitarán a la Hacienda Municipal la aplicación de la reducción a la que tengan derecho, adjuntando a su solicitud los documentos en los que se acredite su legal constitución.</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t>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19.</w:t>
      </w:r>
      <w:r w:rsidRPr="00DD0C48">
        <w:rPr>
          <w:rFonts w:ascii="Arial" w:eastAsia="Arial" w:hAnsi="Arial" w:cs="Arial"/>
        </w:rPr>
        <w:t xml:space="preserve">  A los contribuyentes de este impuesto, que efectúen el </w:t>
      </w:r>
      <w:r w:rsidR="00AA1A48">
        <w:rPr>
          <w:rFonts w:ascii="Arial" w:eastAsia="Arial" w:hAnsi="Arial" w:cs="Arial"/>
        </w:rPr>
        <w:t>pago correspondiente al año 2025</w:t>
      </w:r>
      <w:r w:rsidRPr="00DD0C48">
        <w:rPr>
          <w:rFonts w:ascii="Arial" w:eastAsia="Arial" w:hAnsi="Arial" w:cs="Arial"/>
        </w:rPr>
        <w:t>, en una sola exhibición se les concederán los siguientes beneficios:</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Si efectúan el pago durante los meses</w:t>
      </w:r>
      <w:r w:rsidR="00AA1A48">
        <w:rPr>
          <w:rFonts w:ascii="Arial" w:eastAsia="Arial" w:hAnsi="Arial" w:cs="Arial"/>
        </w:rPr>
        <w:t xml:space="preserve"> de enero y febrero del año 2025</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Cuando el pago se efectúe durante los mes</w:t>
      </w:r>
      <w:r w:rsidR="00AA1A48">
        <w:rPr>
          <w:rFonts w:ascii="Arial" w:eastAsia="Arial" w:hAnsi="Arial" w:cs="Arial"/>
        </w:rPr>
        <w:t>es de marzo y abril del año 2025</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que efectúen su pago en los términos del inciso anterior no causarán los recargos que se hubieren generado en ese periodo.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hAnsi="Arial" w:cs="Arial"/>
        </w:rPr>
      </w:pPr>
      <w:r w:rsidRPr="00DD0C48">
        <w:rPr>
          <w:rFonts w:ascii="Arial" w:eastAsia="Arial" w:hAnsi="Arial" w:cs="Arial"/>
          <w:b/>
        </w:rPr>
        <w:t>Artículo 20.</w:t>
      </w:r>
      <w:r w:rsidRPr="00DD0C48">
        <w:rPr>
          <w:rFonts w:ascii="Arial" w:eastAsia="Arial" w:hAnsi="Arial" w:cs="Arial"/>
        </w:rPr>
        <w:t xml:space="preserve"> A los contribuyentes que acrediten tener la calidad de pensionados, jubilados, con discapacidad, viudos, viudas o que tengan 60 años o más, serán beneficiados con una reducción del 50% del impuesto a pagar sobre los primeros $</w:t>
      </w:r>
      <w:r w:rsidR="004F4EA7">
        <w:rPr>
          <w:rFonts w:ascii="Arial" w:eastAsia="Arial" w:hAnsi="Arial" w:cs="Arial"/>
        </w:rPr>
        <w:t>1,161,6</w:t>
      </w:r>
      <w:r w:rsidRPr="00DD0C48">
        <w:rPr>
          <w:rFonts w:ascii="Arial" w:eastAsia="Arial" w:hAnsi="Arial" w:cs="Arial"/>
        </w:rPr>
        <w:t>00.00 del valor fiscal, respecto de la casa que habitan y de la que comprueben ser propietarios. Podrán efectuar el pago bimestralmente o en una sola exhibición, lo corresp</w:t>
      </w:r>
      <w:r w:rsidR="00AA1A48">
        <w:rPr>
          <w:rFonts w:ascii="Arial" w:eastAsia="Arial" w:hAnsi="Arial" w:cs="Arial"/>
        </w:rPr>
        <w:t>ondiente al año 2025</w:t>
      </w:r>
      <w:r w:rsidRPr="00DD0C48">
        <w:rPr>
          <w:rFonts w:ascii="Arial" w:eastAsia="Arial" w:hAnsi="Arial" w:cs="Arial"/>
        </w:rPr>
        <w:t>.</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s>
        <w:spacing w:after="0" w:line="240" w:lineRule="auto"/>
        <w:jc w:val="both"/>
        <w:rPr>
          <w:rFonts w:ascii="Arial" w:eastAsia="Arial" w:hAnsi="Arial" w:cs="Arial"/>
        </w:rPr>
      </w:pPr>
      <w:r w:rsidRPr="00DD0C48">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a) Copia del talón de ingresos o en su caso credencial que lo acredite como pensionado, jubilado o con discapacidad, expedido por institución oficial del país y de la credencial de elector.</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 xml:space="preserve">b) Recibo del impuesto predial, pagado hasta el sexto bimestre del </w:t>
      </w:r>
      <w:r w:rsidR="00341436" w:rsidRPr="00341436">
        <w:rPr>
          <w:rFonts w:ascii="Arial" w:eastAsia="Arial" w:hAnsi="Arial" w:cs="Arial"/>
        </w:rPr>
        <w:t>año 2024</w:t>
      </w:r>
      <w:r w:rsidRPr="00341436">
        <w:rPr>
          <w:rFonts w:ascii="Arial" w:eastAsia="Arial" w:hAnsi="Arial" w:cs="Arial"/>
        </w:rPr>
        <w:t>, además</w:t>
      </w:r>
      <w:r w:rsidRPr="00DD0C48">
        <w:rPr>
          <w:rFonts w:ascii="Arial" w:eastAsia="Arial" w:hAnsi="Arial" w:cs="Arial"/>
        </w:rPr>
        <w:t xml:space="preserve"> de acreditar que el inmueble lo habita el beneficiado;</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c) Cuando se trate de personas que tengan 60 años o más, identificación oficial (INE o IFE) e identificación del INAPAM, en caso de no tenerla, acta de nacimiento que acredite la edad del contribuyente.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rPr>
        <w:t>Tratándose de contribuyentes viudas y viudos, presentarán copia simple del acta de matrimonio y del acta de defunción del cónyuge.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Los beneficios señalados en este artículo se otorgarán a un solo inmueble.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lastRenderedPageBreak/>
        <w:t>En ningún caso el impuesto predial a pagar será inferior a las cuotas fijas establecidas en este capítulo, salvo los casos mencionados en el primer párrafo del presente artículo.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En los casos que el contribuyente del impuesto predial, acredite el derecho a más de un beneficio, sólo se otorgará el de mayor cuantía.</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21.</w:t>
      </w:r>
      <w:r w:rsidRPr="00DD0C48">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actos de transmisión de propiedad realizados en el presente ejercicio fiscal y que hubiesen pagado la anualidad completa en los términos del artículo 18 de esta ley, la liberación en el incremento del pago del impuesto predial surtirá efectos hasta el siguiente ejercicio fiscal.</w:t>
      </w: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Del impuesto sobre transmisiones patrimoniales</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22.</w:t>
      </w:r>
      <w:r w:rsidRPr="00DD0C48">
        <w:rPr>
          <w:rFonts w:ascii="Arial" w:eastAsia="Arial" w:hAnsi="Arial" w:cs="Arial"/>
        </w:rPr>
        <w:t xml:space="preserve"> Este impuesto se causará y pagará de conformidad con lo previsto en el capítulo VII, Artículo 112 y siguientes de la Ley de Hacienda Municipal del Estado de Jalisco, aplicando la siguiente: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00"/>
        <w:gridCol w:w="1568"/>
        <w:gridCol w:w="1372"/>
        <w:gridCol w:w="1869"/>
      </w:tblGrid>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center"/>
              <w:rPr>
                <w:rFonts w:ascii="Arial" w:hAnsi="Arial" w:cs="Arial"/>
                <w:b/>
              </w:rPr>
            </w:pPr>
            <w:r w:rsidRPr="00DD0C48">
              <w:rPr>
                <w:rFonts w:ascii="Arial" w:eastAsia="Arial" w:hAnsi="Arial" w:cs="Arial"/>
                <w:b/>
              </w:rPr>
              <w:t>LÍMITE INFERIOR</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center"/>
              <w:rPr>
                <w:rFonts w:ascii="Arial" w:hAnsi="Arial" w:cs="Arial"/>
                <w:b/>
              </w:rPr>
            </w:pPr>
            <w:r w:rsidRPr="00DD0C48">
              <w:rPr>
                <w:rFonts w:ascii="Arial" w:eastAsia="Arial" w:hAnsi="Arial" w:cs="Arial"/>
                <w:b/>
              </w:rPr>
              <w:t>LÍMITE SUPERIOR</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b/>
              </w:rPr>
            </w:pPr>
            <w:r w:rsidRPr="00DD0C48">
              <w:rPr>
                <w:rFonts w:ascii="Arial" w:eastAsia="Arial" w:hAnsi="Arial" w:cs="Arial"/>
                <w:b/>
              </w:rPr>
              <w:t>CUOTA FIJA</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$4,000.00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$10,150.00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$20,650.00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$31,400.00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2.20%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$42,400.00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2.30%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$3,000,000.00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$53,900.00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2.40%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$3,000,000.01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en adelante</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2.50%</w:t>
            </w:r>
          </w:p>
        </w:tc>
      </w:tr>
    </w:tbl>
    <w:p w:rsidR="002911CB" w:rsidRPr="00DD0C48" w:rsidRDefault="002911CB" w:rsidP="002911CB">
      <w:pPr>
        <w:spacing w:after="0" w:line="240" w:lineRule="auto"/>
        <w:ind w:left="561" w:right="18"/>
        <w:jc w:val="both"/>
        <w:rPr>
          <w:rFonts w:ascii="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pStyle w:val="Prrafodelista"/>
        <w:numPr>
          <w:ilvl w:val="0"/>
          <w:numId w:val="37"/>
        </w:numPr>
        <w:tabs>
          <w:tab w:val="left" w:pos="426"/>
        </w:tabs>
        <w:spacing w:after="0" w:line="240" w:lineRule="auto"/>
        <w:ind w:left="0" w:right="18" w:hanging="11"/>
        <w:jc w:val="both"/>
        <w:rPr>
          <w:rFonts w:ascii="Arial" w:eastAsia="Arial" w:hAnsi="Arial" w:cs="Arial"/>
        </w:rPr>
      </w:pPr>
      <w:r w:rsidRPr="00DD0C48">
        <w:rPr>
          <w:rFonts w:ascii="Arial" w:eastAsia="Arial" w:hAnsi="Arial" w:cs="Arial"/>
        </w:rPr>
        <w:t xml:space="preserve">Tratándose de la adquisición de departamentos, viviendas y casas nuevas, destinadas para habitación, cuya base fiscal no sea mayor a los $275,000.00, previa comprobación de que los contribuyentes no son propietarios de otros bienes inmuebles en este Municipio y que se trate de la primera enajenación, el impuesto sobre transmisiones patrimoniales se causará y pagará conforme a la siguiente: </w:t>
      </w:r>
    </w:p>
    <w:p w:rsidR="002911CB" w:rsidRPr="00DD0C48" w:rsidRDefault="002911CB" w:rsidP="002911CB">
      <w:pPr>
        <w:spacing w:after="0" w:line="240" w:lineRule="auto"/>
        <w:ind w:left="164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97"/>
        <w:gridCol w:w="1418"/>
        <w:gridCol w:w="1417"/>
        <w:gridCol w:w="1843"/>
      </w:tblGrid>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center"/>
              <w:rPr>
                <w:rFonts w:ascii="Arial" w:hAnsi="Arial" w:cs="Arial"/>
                <w:b/>
              </w:rPr>
            </w:pPr>
            <w:r w:rsidRPr="00DD0C48">
              <w:rPr>
                <w:rFonts w:ascii="Arial" w:eastAsia="Arial" w:hAnsi="Arial" w:cs="Arial"/>
                <w:b/>
              </w:rPr>
              <w:lastRenderedPageBreak/>
              <w:t>LÍMITE INFERIOR</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LÍMITE SUPERIOR</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CUOTA FIJA</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$90,000.00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0.20%</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$90,000.01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$150,000.00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$180.00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1.63%</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$150,000.01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$275,000.00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$1,158.00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3.00%</w:t>
            </w:r>
          </w:p>
        </w:tc>
      </w:tr>
    </w:tbl>
    <w:p w:rsidR="002911CB" w:rsidRPr="00DD0C48" w:rsidRDefault="002911CB" w:rsidP="002911CB">
      <w:pPr>
        <w:tabs>
          <w:tab w:val="left" w:pos="426"/>
        </w:tabs>
        <w:spacing w:after="0" w:line="240" w:lineRule="auto"/>
        <w:ind w:right="17"/>
        <w:jc w:val="both"/>
        <w:rPr>
          <w:rFonts w:ascii="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 </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Tratándose de terrenos que sean materia de regularización por parte de la Instituto Nacional del Suelo Sustentable (INSUS). o por el Programa de Certificación de Derechos Ejidales (PROCEDE) y/o Fondo de Apoyo para Núcleos Agrarios sin Regularizar (FANAR), los contribuyentes pagarán únicamente por concepto de impuesto las cuotas fijas que se mencionan a continuación: </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left="56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2521"/>
        <w:gridCol w:w="2259"/>
      </w:tblGrid>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METROS CUADRADOS</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CUOTA FIJA</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 a 300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$43.50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301 a 450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$65.00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451 a 600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$106.00</w:t>
            </w:r>
          </w:p>
        </w:tc>
      </w:tr>
    </w:tbl>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el caso de predios que sean materia de regularización y cuya superficie sea superior a 600 metros cuadrados, los contribuyentes pagarán el impuesto que les corresponda conforme a la aplicación de las dos primeras tablas del presente artículo.</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TERCERO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sobre negocios jurídicos</w:t>
      </w:r>
    </w:p>
    <w:p w:rsidR="002911CB" w:rsidRPr="00DD0C48" w:rsidRDefault="002911CB" w:rsidP="002911CB">
      <w:pPr>
        <w:spacing w:after="0" w:line="240" w:lineRule="auto"/>
        <w:ind w:left="561"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23.</w:t>
      </w:r>
      <w:r w:rsidRPr="00DD0C48">
        <w:rPr>
          <w:rFonts w:ascii="Arial" w:eastAsia="Arial" w:hAnsi="Arial" w:cs="Arial"/>
        </w:rPr>
        <w:t xml:space="preserve"> Este impuesto se causará y pagará de conformidad con lo previsto en el capítulo correspondiente de la Ley de Hacienda Municipal del Estado de Jalisco, aplicando lo siguiente:</w:t>
      </w:r>
    </w:p>
    <w:p w:rsidR="002911CB" w:rsidRPr="00DD0C48" w:rsidRDefault="002911CB" w:rsidP="002911CB">
      <w:pPr>
        <w:spacing w:after="0" w:line="240" w:lineRule="auto"/>
        <w:ind w:left="6804" w:right="18"/>
        <w:jc w:val="both"/>
        <w:rPr>
          <w:rFonts w:ascii="Arial" w:eastAsia="Arial" w:hAnsi="Arial" w:cs="Arial"/>
        </w:rPr>
      </w:pPr>
      <w:r w:rsidRPr="00DD0C48">
        <w:rPr>
          <w:rFonts w:ascii="Arial" w:eastAsia="Arial" w:hAnsi="Arial" w:cs="Arial"/>
          <w:b/>
        </w:rPr>
        <w:t>TARIFA</w:t>
      </w:r>
    </w:p>
    <w:p w:rsidR="002911CB" w:rsidRPr="00DD0C48" w:rsidRDefault="002911CB" w:rsidP="002911CB">
      <w:pPr>
        <w:pStyle w:val="Prrafodelista"/>
        <w:numPr>
          <w:ilvl w:val="0"/>
          <w:numId w:val="30"/>
        </w:numPr>
        <w:spacing w:after="0" w:line="240" w:lineRule="auto"/>
        <w:ind w:left="426" w:right="18" w:hanging="426"/>
        <w:jc w:val="both"/>
        <w:rPr>
          <w:rFonts w:ascii="Arial" w:eastAsia="Arial" w:hAnsi="Arial" w:cs="Arial"/>
        </w:rPr>
      </w:pPr>
      <w:r w:rsidRPr="00DD0C48">
        <w:rPr>
          <w:rFonts w:ascii="Arial" w:eastAsia="Arial" w:hAnsi="Arial" w:cs="Arial"/>
        </w:rPr>
        <w:t>Tratándose de actos o contratos de inmuebles, cuando su objeto sea:</w:t>
      </w:r>
      <w:r w:rsidRPr="00DD0C48">
        <w:rPr>
          <w:rFonts w:ascii="Arial" w:eastAsia="Arial" w:hAnsi="Arial" w:cs="Arial"/>
        </w:rPr>
        <w:tab/>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construcción:                                                          </w:t>
      </w:r>
      <w:r w:rsidRPr="00DD0C48">
        <w:rPr>
          <w:rFonts w:ascii="Arial" w:eastAsia="Arial" w:hAnsi="Arial" w:cs="Arial"/>
        </w:rPr>
        <w:tab/>
        <w:t>1%</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ampliación:                                                             </w:t>
      </w:r>
      <w:r w:rsidRPr="00DD0C48">
        <w:rPr>
          <w:rFonts w:ascii="Arial" w:eastAsia="Arial" w:hAnsi="Arial" w:cs="Arial"/>
        </w:rPr>
        <w:tab/>
        <w:t xml:space="preserve">1% </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lastRenderedPageBreak/>
        <w:t xml:space="preserve">La reconstrucción:                                                   </w:t>
      </w:r>
      <w:r w:rsidRPr="00DD0C48">
        <w:rPr>
          <w:rFonts w:ascii="Arial" w:eastAsia="Arial" w:hAnsi="Arial" w:cs="Arial"/>
        </w:rPr>
        <w:tab/>
        <w:t>0.50%</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remodelación:                       </w:t>
      </w:r>
      <w:r w:rsidRPr="00DD0C48">
        <w:rPr>
          <w:rFonts w:ascii="Arial" w:eastAsia="Arial" w:hAnsi="Arial" w:cs="Arial"/>
        </w:rPr>
        <w:tab/>
        <w:t xml:space="preserve">0.20% </w:t>
      </w:r>
    </w:p>
    <w:p w:rsidR="002911CB" w:rsidRPr="00DD0C48" w:rsidRDefault="002911CB" w:rsidP="002911CB">
      <w:pPr>
        <w:spacing w:after="0" w:line="240" w:lineRule="auto"/>
        <w:ind w:right="17" w:firstLine="709"/>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Sobre los costos de construcción publicados en las tablas de valores unitarios de terrenos y construcciones ubicados en el municipio de Tepatitlán de Morelos y de acuerdo a la relación que guarden los siguientes conceptos: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Alta: </w:t>
      </w:r>
      <w:r w:rsidRPr="00DD0C48">
        <w:rPr>
          <w:rFonts w:ascii="Arial" w:eastAsia="Arial" w:hAnsi="Arial" w:cs="Arial"/>
        </w:rPr>
        <w:tab/>
        <w:t xml:space="preserve">Calidad Económica.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Media: </w:t>
      </w:r>
      <w:r w:rsidRPr="00DD0C48">
        <w:rPr>
          <w:rFonts w:ascii="Arial" w:eastAsia="Arial" w:hAnsi="Arial" w:cs="Arial"/>
        </w:rPr>
        <w:tab/>
        <w:t xml:space="preserve">Calidad Media.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Baja: </w:t>
      </w:r>
      <w:r w:rsidRPr="00DD0C48">
        <w:rPr>
          <w:rFonts w:ascii="Arial" w:eastAsia="Arial" w:hAnsi="Arial" w:cs="Arial"/>
        </w:rPr>
        <w:tab/>
        <w:t>Calidad Superior.</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Mínima: </w:t>
      </w:r>
      <w:r w:rsidRPr="00DD0C48">
        <w:rPr>
          <w:rFonts w:ascii="Arial" w:eastAsia="Arial" w:hAnsi="Arial" w:cs="Arial"/>
        </w:rPr>
        <w:tab/>
        <w:t>Calidad de Lujo.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Quedan exentos de este impuesto, los actos o contratos a que se refiere la fracción VI, de artículo 131 bis, de la Ley de Hacienda Municipal del Estado de Jalisco</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tabs>
          <w:tab w:val="left" w:pos="426"/>
        </w:tabs>
        <w:spacing w:after="0" w:line="240" w:lineRule="auto"/>
        <w:ind w:left="0" w:right="17"/>
        <w:jc w:val="both"/>
        <w:rPr>
          <w:rFonts w:ascii="Arial" w:eastAsia="Arial" w:hAnsi="Arial" w:cs="Arial"/>
        </w:rPr>
      </w:pPr>
      <w:r w:rsidRPr="00DD0C48">
        <w:rPr>
          <w:rFonts w:ascii="Arial" w:eastAsia="Arial" w:hAnsi="Arial" w:cs="Arial"/>
        </w:rPr>
        <w:t>Quedan exentos, además de lo anterior, los actos o contratos de inmuebles de interés social, unifamiliar y de tipo popular.</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Tratándose de predios rústicos, dedicados preponderantemente a fines agropecuarios en producción, previa constancia de la dependencia que la Hacienda Municipal designe y cuya construcción sea para el mismo uso agropecuario (casetas, bodegas, silos y demás similares) tendrá una reducción del 50% en el pago de este impuesto.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CUARTO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Del impuesto sobre espectáculos públicos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24.</w:t>
      </w:r>
      <w:r w:rsidRPr="00DD0C48">
        <w:rPr>
          <w:rFonts w:ascii="Arial" w:eastAsia="Arial" w:hAnsi="Arial" w:cs="Arial"/>
        </w:rPr>
        <w:t xml:space="preserve"> Este impuesto se causará y pagará de acuerdo con las siguientes tarifas: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7088"/>
        </w:tabs>
        <w:spacing w:after="0" w:line="240" w:lineRule="auto"/>
        <w:ind w:left="0" w:right="18" w:firstLine="0"/>
        <w:jc w:val="both"/>
        <w:rPr>
          <w:rFonts w:ascii="Arial" w:eastAsia="Arial" w:hAnsi="Arial" w:cs="Arial"/>
        </w:rPr>
      </w:pPr>
      <w:r w:rsidRPr="00DD0C48">
        <w:rPr>
          <w:rFonts w:ascii="Arial" w:eastAsia="Arial" w:hAnsi="Arial" w:cs="Arial"/>
        </w:rPr>
        <w:t xml:space="preserve">Funciones de circo, sobre el monto de los ingresos que se obtengan por la venta de boletos de entrada, él: </w:t>
      </w:r>
      <w:r w:rsidRPr="00DD0C48">
        <w:rPr>
          <w:rFonts w:ascii="Arial" w:eastAsia="Arial" w:hAnsi="Arial" w:cs="Arial"/>
        </w:rPr>
        <w:tab/>
        <w:t>4%</w:t>
      </w:r>
    </w:p>
    <w:p w:rsidR="002911CB" w:rsidRPr="00DD0C48" w:rsidRDefault="002911CB" w:rsidP="002911CB">
      <w:pPr>
        <w:tabs>
          <w:tab w:val="left" w:pos="426"/>
          <w:tab w:val="left" w:pos="1101"/>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Conciertos y audiciones musicales, funciones de box, lucha libre, fútbol, básquetbol, béisbol y otros espectáculos deportivos, sobre el ingreso percibido por boletos de entrada,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Espectáculos teatrales, ballet, ópera y taurinos, el:</w:t>
      </w:r>
      <w:r w:rsidRPr="00DD0C48">
        <w:rPr>
          <w:rFonts w:ascii="Arial" w:eastAsia="Arial" w:hAnsi="Arial" w:cs="Arial"/>
        </w:rPr>
        <w:tab/>
      </w:r>
      <w:r w:rsidRPr="00DD0C48">
        <w:rPr>
          <w:rFonts w:ascii="Arial" w:eastAsia="Arial" w:hAnsi="Arial" w:cs="Arial"/>
        </w:rPr>
        <w:tab/>
        <w:t>3%</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Peleas de gallos y palenques, el:                   </w:t>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426"/>
          <w:tab w:val="left" w:pos="6946"/>
          <w:tab w:val="left" w:pos="7088"/>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Otros espectáculos, distintos de los especificados, excepto charrería,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 xml:space="preserve">No se consideran objeto de este impuesto los ingresos que obtengan la Federación, el Estado y los municipios por la explotación de espectáculos públicos que directamente realicen. Tampoco se consideran objeto de éste impuesto los ingresos que se perciban </w:t>
      </w:r>
      <w:r w:rsidRPr="00DD0C48">
        <w:rPr>
          <w:rFonts w:ascii="Arial" w:eastAsia="Arial" w:hAnsi="Arial" w:cs="Arial"/>
        </w:rPr>
        <w:lastRenderedPageBreak/>
        <w:t>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con excepción de aquellos eventos o actividades en donde se vendan o consuman bebidas de contenido alcohólico quienes pagarán conforme a lo señalado en la presente ley.</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Otros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SECCIÓN ÚNICA</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 los impuestos extraordinarios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hAnsi="Arial" w:cs="Arial"/>
        </w:rPr>
      </w:pPr>
      <w:r w:rsidRPr="00DD0C48">
        <w:rPr>
          <w:rFonts w:ascii="Arial" w:eastAsia="Arial" w:hAnsi="Arial" w:cs="Arial"/>
          <w:b/>
        </w:rPr>
        <w:t>Artículo 25.</w:t>
      </w:r>
      <w:r w:rsidRPr="00DD0C48">
        <w:rPr>
          <w:rFonts w:ascii="Arial" w:eastAsia="Arial" w:hAnsi="Arial" w:cs="Arial"/>
        </w:rPr>
        <w:t xml:space="preserve"> El municipio percibirá los impuestos extraordinarios establecidos o que se establezcan por las leyes fiscales durante </w:t>
      </w:r>
      <w:r w:rsidR="00AA1A48">
        <w:rPr>
          <w:rFonts w:ascii="Arial" w:eastAsia="Arial" w:hAnsi="Arial" w:cs="Arial"/>
        </w:rPr>
        <w:t>el ejercicio fiscal del año 2025</w:t>
      </w:r>
      <w:r w:rsidRPr="00DD0C48">
        <w:rPr>
          <w:rFonts w:ascii="Arial" w:eastAsia="Arial" w:hAnsi="Arial" w:cs="Arial"/>
        </w:rPr>
        <w:t xml:space="preserve"> en la cuantía y sobre las fuentes impositivas que se determinen, y conforme al procedimiento que se señale para su recaudación.</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SEXTO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Accesorios de los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26.</w:t>
      </w:r>
      <w:r w:rsidRPr="00DD0C48">
        <w:rPr>
          <w:rFonts w:ascii="Arial" w:eastAsia="Arial" w:hAnsi="Arial" w:cs="Arial"/>
        </w:rPr>
        <w:t xml:space="preserve"> Los ingresos por concepto de accesorios derivados por la falta de pago de los impuestos señalados en este Título de Impuestos, son los que se perciben por: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3"/>
        </w:numPr>
        <w:spacing w:after="0" w:line="240" w:lineRule="auto"/>
        <w:ind w:left="426" w:right="17"/>
        <w:jc w:val="both"/>
        <w:rPr>
          <w:rFonts w:ascii="Arial" w:eastAsia="Arial" w:hAnsi="Arial" w:cs="Arial"/>
        </w:rPr>
      </w:pPr>
      <w:r w:rsidRPr="00DD0C48">
        <w:rPr>
          <w:rFonts w:ascii="Arial" w:eastAsia="Arial" w:hAnsi="Arial" w:cs="Arial"/>
        </w:rPr>
        <w:t>Recargos;</w:t>
      </w:r>
    </w:p>
    <w:p w:rsidR="002911CB" w:rsidRPr="00DD0C48" w:rsidRDefault="002911CB" w:rsidP="002911CB">
      <w:pPr>
        <w:pStyle w:val="Prrafodelista"/>
        <w:spacing w:after="0" w:line="240" w:lineRule="auto"/>
        <w:ind w:left="0" w:right="17"/>
        <w:jc w:val="both"/>
        <w:rPr>
          <w:rFonts w:ascii="Arial" w:eastAsia="Arial" w:hAnsi="Arial" w:cs="Arial"/>
        </w:rPr>
      </w:pPr>
      <w:r w:rsidRPr="00DD0C48">
        <w:rPr>
          <w:rFonts w:ascii="Arial" w:eastAsia="Arial" w:hAnsi="Arial" w:cs="Arial"/>
        </w:rPr>
        <w:t>Los recargos se causarán conforme a lo establecido por la Ley de Hacienda Municipal del Estado de Jalisco, en vigor.</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Multas;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Intereses;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 xml:space="preserve">Gastos de ejecución; </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Indemnizaciones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Otros no especificados.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Actualizaciones;</w:t>
      </w:r>
    </w:p>
    <w:p w:rsidR="002911CB" w:rsidRPr="00DD0C48" w:rsidRDefault="002911CB" w:rsidP="002911CB">
      <w:pPr>
        <w:spacing w:after="0" w:line="240" w:lineRule="auto"/>
        <w:ind w:left="426"/>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27.</w:t>
      </w:r>
      <w:r w:rsidRPr="00DD0C48">
        <w:rPr>
          <w:rFonts w:ascii="Arial" w:eastAsia="Arial" w:hAnsi="Arial" w:cs="Arial"/>
        </w:rPr>
        <w:t xml:space="preserve"> Dichos conceptos son accesorios de los impuestos y participan de la naturaleza de éstos.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tabs>
          <w:tab w:val="left" w:pos="6379"/>
        </w:tabs>
        <w:spacing w:after="0" w:line="240" w:lineRule="auto"/>
        <w:ind w:right="18"/>
        <w:jc w:val="both"/>
        <w:rPr>
          <w:rFonts w:ascii="Arial" w:eastAsia="Arial" w:hAnsi="Arial" w:cs="Arial"/>
        </w:rPr>
      </w:pPr>
      <w:r w:rsidRPr="00DD0C48">
        <w:rPr>
          <w:rFonts w:ascii="Arial" w:eastAsia="Arial" w:hAnsi="Arial" w:cs="Arial"/>
          <w:b/>
        </w:rPr>
        <w:t>Artículo 28.</w:t>
      </w:r>
      <w:r w:rsidRPr="00DD0C48">
        <w:rPr>
          <w:rFonts w:ascii="Arial" w:eastAsia="Arial" w:hAnsi="Arial" w:cs="Arial"/>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DD0C48">
        <w:rPr>
          <w:rFonts w:ascii="Arial" w:eastAsia="Arial" w:hAnsi="Arial" w:cs="Arial"/>
        </w:rPr>
        <w:tab/>
        <w:t>10% a 30%</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lastRenderedPageBreak/>
        <w:t>Artículo 29</w:t>
      </w:r>
      <w:r w:rsidRPr="00DD0C48">
        <w:rPr>
          <w:rFonts w:ascii="Arial" w:eastAsia="Arial" w:hAnsi="Arial" w:cs="Arial"/>
        </w:rPr>
        <w:t>. La tasa de recargos por falta de pago oportuno de los créditos fiscales derivados por la falta de pago de los impuestos señalados en el presente título, será del 2% mensual.</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Se podrá aplicar un descuento hasta el 80% en recargos, siempre y cuando exista acuerdo del H. Ayuntamiento.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30.</w:t>
      </w:r>
      <w:r w:rsidRPr="00DD0C48">
        <w:rPr>
          <w:rFonts w:ascii="Arial" w:eastAsia="Arial" w:hAnsi="Arial" w:cs="Arial"/>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31.</w:t>
      </w:r>
      <w:r w:rsidRPr="00DD0C48">
        <w:rPr>
          <w:rFonts w:ascii="Arial" w:eastAsia="Arial" w:hAnsi="Arial" w:cs="Arial"/>
        </w:rPr>
        <w:t xml:space="preserve"> Los gastos de ejecución y de embargo derivados por la falta de pago de los impuestos señalados en el presente título, se cubrirán a la Hacienda Municipal, conjuntamente con el crédito fiscal, conforme a las siguientes bases: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ejecución:</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35"/>
        </w:numPr>
        <w:spacing w:after="0" w:line="240" w:lineRule="auto"/>
        <w:ind w:left="426" w:right="18"/>
        <w:jc w:val="both"/>
        <w:rPr>
          <w:rFonts w:ascii="Arial" w:eastAsia="Arial" w:hAnsi="Arial" w:cs="Arial"/>
        </w:rPr>
      </w:pPr>
      <w:r w:rsidRPr="00DD0C48">
        <w:rPr>
          <w:rFonts w:ascii="Arial" w:eastAsia="Arial" w:hAnsi="Arial" w:cs="Arial"/>
        </w:rPr>
        <w:t xml:space="preserve">En Cabecera Municipal </w:t>
      </w:r>
      <w:r w:rsidR="009C3998">
        <w:rPr>
          <w:rFonts w:ascii="Arial" w:eastAsia="Arial" w:hAnsi="Arial" w:cs="Arial"/>
        </w:rPr>
        <w:t xml:space="preserve">y sus Delegaciones:    </w:t>
      </w:r>
      <w:r w:rsidR="009C3998">
        <w:rPr>
          <w:rFonts w:ascii="Arial" w:eastAsia="Arial" w:hAnsi="Arial" w:cs="Arial"/>
        </w:rPr>
        <w:tab/>
      </w:r>
      <w:r w:rsidR="009C3998">
        <w:rPr>
          <w:rFonts w:ascii="Arial" w:eastAsia="Arial" w:hAnsi="Arial" w:cs="Arial"/>
        </w:rPr>
        <w:tab/>
        <w:t>$231.08. a $546.03</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embargo:</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42"/>
        </w:numPr>
        <w:tabs>
          <w:tab w:val="left" w:pos="6521"/>
        </w:tabs>
        <w:spacing w:after="0" w:line="240" w:lineRule="auto"/>
        <w:ind w:left="426" w:right="18"/>
        <w:jc w:val="both"/>
        <w:rPr>
          <w:rFonts w:ascii="Arial" w:eastAsia="Arial" w:hAnsi="Arial" w:cs="Arial"/>
        </w:rPr>
      </w:pPr>
      <w:r w:rsidRPr="00DD0C48">
        <w:rPr>
          <w:rFonts w:ascii="Arial" w:eastAsia="Arial" w:hAnsi="Arial" w:cs="Arial"/>
        </w:rPr>
        <w:t>En Cabecera Muni</w:t>
      </w:r>
      <w:r w:rsidR="00E13AF3">
        <w:rPr>
          <w:rFonts w:ascii="Arial" w:eastAsia="Arial" w:hAnsi="Arial" w:cs="Arial"/>
        </w:rPr>
        <w:t>cipa</w:t>
      </w:r>
      <w:r w:rsidR="009C3998">
        <w:rPr>
          <w:rFonts w:ascii="Arial" w:eastAsia="Arial" w:hAnsi="Arial" w:cs="Arial"/>
        </w:rPr>
        <w:t xml:space="preserve">l y sus Delegaciones: </w:t>
      </w:r>
      <w:r w:rsidR="009C3998">
        <w:rPr>
          <w:rFonts w:ascii="Arial" w:eastAsia="Arial" w:hAnsi="Arial" w:cs="Arial"/>
        </w:rPr>
        <w:tab/>
      </w:r>
      <w:r w:rsidR="009C3998">
        <w:rPr>
          <w:rFonts w:ascii="Arial" w:eastAsia="Arial" w:hAnsi="Arial" w:cs="Arial"/>
        </w:rPr>
        <w:tab/>
        <w:t>$670.13</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Los demás gastos que sean erogados en el procedimiento, serán reembolsados al Ayuntamiento por los contribuyentes.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$2,</w:t>
      </w:r>
      <w:r w:rsidR="009C3998">
        <w:rPr>
          <w:rFonts w:ascii="Arial" w:eastAsia="Arial" w:hAnsi="Arial" w:cs="Arial"/>
        </w:rPr>
        <w:t>894.27</w:t>
      </w:r>
      <w:r w:rsidRPr="00DD0C48">
        <w:rPr>
          <w:rFonts w:ascii="Arial" w:eastAsia="Arial" w:hAnsi="Arial" w:cs="Arial"/>
        </w:rPr>
        <w:t xml:space="preserve"> por requerimientos no satisfechos dentro de los plazos legales, de cuyo posterior cumplimiento se derive el pago extemporáneo de prestaciones fiscales.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w:t>
      </w:r>
      <w:r w:rsidR="009C3998">
        <w:rPr>
          <w:rFonts w:ascii="Arial" w:eastAsia="Arial" w:hAnsi="Arial" w:cs="Arial"/>
        </w:rPr>
        <w:t>4,344.30</w:t>
      </w:r>
      <w:r w:rsidRPr="00DD0C48">
        <w:rPr>
          <w:rFonts w:ascii="Arial" w:eastAsia="Arial" w:hAnsi="Arial" w:cs="Arial"/>
        </w:rPr>
        <w:t xml:space="preserve"> por diligencia de embargo y por las de remoción del deudor como depositario, que impliquen extracción de bienes.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TÍTULO TERCERO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w:t>
      </w: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CAPÍTULO ÚNICO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 por obras públicas</w:t>
      </w:r>
    </w:p>
    <w:p w:rsidR="002911CB" w:rsidRPr="00DD0C48" w:rsidRDefault="002911CB" w:rsidP="002911CB">
      <w:pPr>
        <w:spacing w:after="0" w:line="240" w:lineRule="auto"/>
        <w:jc w:val="both"/>
        <w:rPr>
          <w:rFonts w:ascii="Arial" w:hAnsi="Arial" w:cs="Arial"/>
          <w:b/>
        </w:rPr>
      </w:pPr>
    </w:p>
    <w:p w:rsidR="002911CB" w:rsidRPr="00DD0C48" w:rsidRDefault="002911CB" w:rsidP="002911CB">
      <w:pPr>
        <w:spacing w:after="0" w:line="240" w:lineRule="auto"/>
        <w:ind w:firstLine="709"/>
        <w:jc w:val="both"/>
        <w:rPr>
          <w:rFonts w:ascii="Arial" w:hAnsi="Arial" w:cs="Arial"/>
        </w:rPr>
      </w:pPr>
      <w:r w:rsidRPr="00DD0C48">
        <w:rPr>
          <w:rFonts w:ascii="Arial" w:hAnsi="Arial" w:cs="Arial"/>
          <w:b/>
        </w:rPr>
        <w:t>Artículo 32.-</w:t>
      </w:r>
      <w:r w:rsidRPr="00DD0C48">
        <w:rPr>
          <w:rFonts w:ascii="Arial" w:hAnsi="Arial" w:cs="Arial"/>
        </w:rPr>
        <w:t>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rsidR="002911CB" w:rsidRPr="00DD0C48" w:rsidRDefault="002911CB" w:rsidP="002911CB">
      <w:pPr>
        <w:spacing w:after="0" w:line="240" w:lineRule="auto"/>
        <w:ind w:firstLine="709"/>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Es objeto de la contribución especial o de mejoras por obras públicas, la realización de obras públicas municipales de infraestructura hidráulica, vial y de equipamiento, construidas por la administración pública municipal, que benefician en forma directa a personas físicas o jurídicas.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Ayuntamiento propondrá aquellas obras que sean susceptibles de realizarse bajo el esquema de contribución especial o aportación de mejoras.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Los sujetos obligados al pago de la contribución especial por aportación de mejoras son los propietarios o poseedores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base de la contribución especial de mejoras por obras públicas será el costo total recuperable de la obra ejecutada.</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tabs>
          <w:tab w:val="left" w:pos="284"/>
        </w:tabs>
        <w:spacing w:after="0" w:line="240" w:lineRule="auto"/>
        <w:ind w:left="0"/>
        <w:jc w:val="both"/>
        <w:rPr>
          <w:rFonts w:ascii="Arial" w:hAnsi="Arial" w:cs="Arial"/>
        </w:rPr>
      </w:pPr>
      <w:r w:rsidRPr="00DD0C48">
        <w:rPr>
          <w:rFonts w:ascii="Arial" w:hAnsi="Arial" w:cs="Arial"/>
        </w:rPr>
        <w:t>El costo 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de administración, supervisión, inspección operación, conservación y mantenimiento de la misma.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Al costo total recuperable integrado que se obtenga se le disminuirá:</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 xml:space="preserve">a) </w:t>
      </w:r>
      <w:r w:rsidRPr="00DD0C48">
        <w:rPr>
          <w:rFonts w:ascii="Arial" w:hAnsi="Arial" w:cs="Arial"/>
        </w:rPr>
        <w:tab/>
        <w:t>El monto de los subsidios que se le destinen por el Gobierno Federal o de los presupuestos determinados por el Estado o el Municipio;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b) El monto de las donaciones, cooperaciones o aportaciones voluntarias;</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c) Las aportaciones a que están obligados los urbanizadores de conformidad con el artículo 214 del Código Urbano para el Estado de Jalisco;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lastRenderedPageBreak/>
        <w:t>d) Las recuperaciones por las enajenaciones de excedentes de predios expropiados o adjudicados que no hubieren sido utilizados en la obra, y,</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e) Las amortizaciones del principal del financiamiento de la obra respectiva, efectuadas con anterioridad a la publicación del valor recuperable.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Las erogaciones llevadas a cabo con anterioridad a la fecha en que se publique el valor recuperable de la obra y sea puesta total o parcialmente en servicio la misma o beneficie en forma directa a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El costo total recuperable de la obra se dividirá en tres zonas de influencia, las cuales se ponderarán de conformidad con los siguientes porcentajes de aplicación de dicho costo: </w:t>
      </w:r>
    </w:p>
    <w:p w:rsidR="002911CB" w:rsidRPr="00DD0C48" w:rsidRDefault="002911CB" w:rsidP="002911CB">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042"/>
        <w:gridCol w:w="952"/>
        <w:gridCol w:w="982"/>
      </w:tblGrid>
      <w:tr w:rsidR="002911CB" w:rsidRPr="00DD0C48" w:rsidTr="006E5AC8">
        <w:trPr>
          <w:trHeight w:val="501"/>
          <w:jc w:val="center"/>
        </w:trPr>
        <w:tc>
          <w:tcPr>
            <w:tcW w:w="5067" w:type="dxa"/>
            <w:gridSpan w:val="4"/>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TABLA DE PONDERACIÓN POR ZONA DE INFLUENCIA Y TIPO DE OBRA PÚBLICA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p>
        </w:tc>
        <w:tc>
          <w:tcPr>
            <w:tcW w:w="2976" w:type="dxa"/>
            <w:gridSpan w:val="3"/>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Porcentaje a cubrir del costo total recuperable de la obra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Tipo de obra</w:t>
            </w:r>
          </w:p>
        </w:tc>
        <w:tc>
          <w:tcPr>
            <w:tcW w:w="104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A</w:t>
            </w:r>
          </w:p>
        </w:tc>
        <w:tc>
          <w:tcPr>
            <w:tcW w:w="95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B</w:t>
            </w:r>
          </w:p>
        </w:tc>
        <w:tc>
          <w:tcPr>
            <w:tcW w:w="98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C</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Hidráulica</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100%</w:t>
            </w:r>
          </w:p>
        </w:tc>
        <w:tc>
          <w:tcPr>
            <w:tcW w:w="952" w:type="dxa"/>
            <w:vAlign w:val="center"/>
          </w:tcPr>
          <w:p w:rsidR="002911CB" w:rsidRPr="00DD0C48" w:rsidRDefault="002911CB" w:rsidP="006E5AC8">
            <w:pPr>
              <w:spacing w:after="0" w:line="240" w:lineRule="auto"/>
              <w:jc w:val="center"/>
              <w:rPr>
                <w:rFonts w:ascii="Arial" w:hAnsi="Arial" w:cs="Arial"/>
              </w:rPr>
            </w:pPr>
          </w:p>
        </w:tc>
        <w:tc>
          <w:tcPr>
            <w:tcW w:w="982" w:type="dxa"/>
            <w:vAlign w:val="center"/>
          </w:tcPr>
          <w:p w:rsidR="002911CB" w:rsidRPr="00DD0C48" w:rsidRDefault="002911CB" w:rsidP="006E5AC8">
            <w:pPr>
              <w:spacing w:after="0" w:line="240" w:lineRule="auto"/>
              <w:jc w:val="center"/>
              <w:rPr>
                <w:rFonts w:ascii="Arial" w:hAnsi="Arial" w:cs="Arial"/>
              </w:rPr>
            </w:pP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Equipamiento</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(calle o avenidas)</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(Puentes o pasos a desnivel)</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40%</w:t>
            </w:r>
          </w:p>
        </w:tc>
      </w:tr>
    </w:tbl>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cuota a pagar por cada contribuyente (C</w:t>
      </w:r>
      <w:r w:rsidRPr="00DD0C48">
        <w:rPr>
          <w:rFonts w:ascii="Arial" w:hAnsi="Arial" w:cs="Arial"/>
          <w:vertAlign w:val="subscript"/>
        </w:rPr>
        <w:t>z</w:t>
      </w:r>
      <w:r w:rsidRPr="00DD0C48">
        <w:rPr>
          <w:rFonts w:ascii="Arial" w:hAnsi="Arial" w:cs="Arial"/>
        </w:rPr>
        <w:t>) se determinará multiplicando el valor por metro cuadrado correspondiente a la zona de influencia en la que se encuentre el predio (V</w:t>
      </w:r>
      <w:r w:rsidRPr="00DD0C48">
        <w:rPr>
          <w:rFonts w:ascii="Arial" w:hAnsi="Arial" w:cs="Arial"/>
          <w:vertAlign w:val="subscript"/>
        </w:rPr>
        <w:t>z</w:t>
      </w:r>
      <w:r w:rsidRPr="00DD0C48">
        <w:rPr>
          <w:rFonts w:ascii="Arial" w:hAnsi="Arial" w:cs="Arial"/>
        </w:rPr>
        <w:t>), por los metros cuadrados de superficie individual de cada predio beneficiado por la obra (X</w:t>
      </w:r>
      <w:r w:rsidRPr="00DD0C48">
        <w:rPr>
          <w:rFonts w:ascii="Arial" w:hAnsi="Arial" w:cs="Arial"/>
          <w:vertAlign w:val="subscript"/>
        </w:rPr>
        <w:t>1</w:t>
      </w:r>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Cz=Vz</m:t>
          </m:r>
          <m:nary>
            <m:naryPr>
              <m:chr m:val="∑"/>
              <m:limLoc m:val="undOvr"/>
              <m:ctrlPr>
                <w:rPr>
                  <w:rFonts w:ascii="Cambria Math" w:eastAsia="Times New Roman" w:hAnsi="Cambria Math" w:cs="Arial"/>
                  <w:i/>
                  <w:lang w:eastAsia="es-ES"/>
                </w:rPr>
              </m:ctrlPr>
            </m:naryPr>
            <m:sub>
              <m:r>
                <w:rPr>
                  <w:rFonts w:ascii="Cambria Math" w:hAnsi="Cambria Math" w:cs="Arial"/>
                </w:rPr>
                <m:t>i=1</m:t>
              </m:r>
            </m:sub>
            <m:sup>
              <m:r>
                <w:rPr>
                  <w:rFonts w:ascii="Cambria Math" w:hAnsi="Cambria Math" w:cs="Arial"/>
                </w:rPr>
                <m:t>n</m:t>
              </m:r>
            </m:sup>
            <m:e>
              <m:sSub>
                <m:sSubPr>
                  <m:ctrlPr>
                    <w:rPr>
                      <w:rFonts w:ascii="Cambria Math" w:eastAsia="Times New Roman" w:hAnsi="Cambria Math" w:cs="Arial"/>
                      <w:i/>
                      <w:lang w:eastAsia="es-ES"/>
                    </w:rPr>
                  </m:ctrlPr>
                </m:sSubPr>
                <m:e>
                  <m:r>
                    <w:rPr>
                      <w:rFonts w:ascii="Cambria Math" w:hAnsi="Cambria Math" w:cs="Arial"/>
                    </w:rPr>
                    <m:t>x</m:t>
                  </m:r>
                </m:e>
                <m:sub>
                  <m:r>
                    <w:rPr>
                      <w:rFonts w:ascii="Cambria Math" w:hAnsi="Cambria Math" w:cs="Arial"/>
                    </w:rPr>
                    <m:t>1</m:t>
                  </m:r>
                </m:sub>
              </m:sSub>
            </m:e>
          </m:nary>
        </m:oMath>
      </m:oMathPara>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valor por metro cuadrado (V</w:t>
      </w:r>
      <w:r w:rsidRPr="00DD0C48">
        <w:rPr>
          <w:rFonts w:ascii="Arial" w:hAnsi="Arial" w:cs="Arial"/>
          <w:vertAlign w:val="subscript"/>
        </w:rPr>
        <w:t>z</w:t>
      </w:r>
      <w:r w:rsidRPr="00DD0C48">
        <w:rPr>
          <w:rFonts w:ascii="Arial" w:hAnsi="Arial" w:cs="Arial"/>
        </w:rPr>
        <w:t>) se determinará dividendo el monto a recuperar de cada zona de influencia (M</w:t>
      </w:r>
      <w:r w:rsidRPr="00DD0C48">
        <w:rPr>
          <w:rFonts w:ascii="Arial" w:hAnsi="Arial" w:cs="Arial"/>
          <w:vertAlign w:val="subscript"/>
        </w:rPr>
        <w:t>z</w:t>
      </w:r>
      <w:r w:rsidRPr="00DD0C48">
        <w:rPr>
          <w:rFonts w:ascii="Arial" w:hAnsi="Arial" w:cs="Arial"/>
        </w:rPr>
        <w:t>) entre la superficie total de los terrenos influenciados en cada zona (S</w:t>
      </w:r>
      <w:r w:rsidRPr="00DD0C48">
        <w:rPr>
          <w:rFonts w:ascii="Arial" w:hAnsi="Arial" w:cs="Arial"/>
          <w:vertAlign w:val="subscript"/>
        </w:rPr>
        <w:t>z</w:t>
      </w:r>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Vz=</m:t>
          </m:r>
          <m:f>
            <m:fPr>
              <m:ctrlPr>
                <w:rPr>
                  <w:rFonts w:ascii="Cambria Math" w:eastAsia="Times New Roman" w:hAnsi="Cambria Math" w:cs="Arial"/>
                  <w:i/>
                  <w:lang w:eastAsia="es-ES"/>
                </w:rPr>
              </m:ctrlPr>
            </m:fPr>
            <m:num>
              <m:r>
                <w:rPr>
                  <w:rFonts w:ascii="Cambria Math" w:hAnsi="Cambria Math" w:cs="Arial"/>
                </w:rPr>
                <m:t>Mz</m:t>
              </m:r>
            </m:num>
            <m:den>
              <m:r>
                <w:rPr>
                  <w:rFonts w:ascii="Cambria Math" w:hAnsi="Cambria Math" w:cs="Arial"/>
                </w:rPr>
                <m:t>Sz</m:t>
              </m:r>
            </m:den>
          </m:f>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monto a recuperar de cada zona de influencia (M</w:t>
      </w:r>
      <w:r w:rsidRPr="00DD0C48">
        <w:rPr>
          <w:rFonts w:ascii="Arial" w:hAnsi="Arial" w:cs="Arial"/>
          <w:vertAlign w:val="subscript"/>
        </w:rPr>
        <w:t>z</w:t>
      </w:r>
      <w:r w:rsidRPr="00DD0C48">
        <w:rPr>
          <w:rFonts w:ascii="Arial" w:hAnsi="Arial" w:cs="Arial"/>
        </w:rPr>
        <w:t>) se determinará multiplicando el costo total recuperable de la obra (C</w:t>
      </w:r>
      <w:r w:rsidRPr="00DD0C48">
        <w:rPr>
          <w:rFonts w:ascii="Arial" w:hAnsi="Arial" w:cs="Arial"/>
          <w:vertAlign w:val="subscript"/>
        </w:rPr>
        <w:t>TR</w:t>
      </w:r>
      <w:r w:rsidRPr="00DD0C48">
        <w:rPr>
          <w:rFonts w:ascii="Arial" w:hAnsi="Arial" w:cs="Arial"/>
        </w:rPr>
        <w:t>) por el porcentaje asignado a cada zona (Z%), de conformidad con la tabla de ponderación por zona de influencia y tipo de obra pública.</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ind w:firstLine="454"/>
        <w:jc w:val="both"/>
        <w:rPr>
          <w:rFonts w:ascii="Arial" w:hAnsi="Arial" w:cs="Arial"/>
        </w:rPr>
      </w:pPr>
      <m:oMathPara>
        <m:oMath>
          <m:r>
            <w:rPr>
              <w:rFonts w:ascii="Cambria Math" w:hAnsi="Cambria Math" w:cs="Arial"/>
            </w:rPr>
            <m:t>Mz=</m:t>
          </m:r>
          <m:sSub>
            <m:sSubPr>
              <m:ctrlPr>
                <w:rPr>
                  <w:rFonts w:ascii="Cambria Math" w:eastAsia="Times New Roman" w:hAnsi="Cambria Math" w:cs="Arial"/>
                  <w:i/>
                  <w:lang w:eastAsia="es-ES"/>
                </w:rPr>
              </m:ctrlPr>
            </m:sSubPr>
            <m:e>
              <m:r>
                <w:rPr>
                  <w:rFonts w:ascii="Cambria Math" w:hAnsi="Cambria Math" w:cs="Arial"/>
                </w:rPr>
                <m:t>C</m:t>
              </m:r>
            </m:e>
            <m:sub>
              <m:r>
                <w:rPr>
                  <w:rFonts w:ascii="Cambria Math" w:hAnsi="Cambria Math" w:cs="Arial"/>
                </w:rPr>
                <m:t>TR</m:t>
              </m:r>
            </m:sub>
          </m:sSub>
          <m:r>
            <w:rPr>
              <w:rFonts w:ascii="Cambria Math" w:hAnsi="Cambria Math" w:cs="Arial"/>
            </w:rPr>
            <m:t>(Z%)</m:t>
          </m:r>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importe de la contribución a cargo de cada propietario se cubrirá en el plazo que apruebe el Ayuntamiento y no antes de que la obra se encuentre ya en formal proceso de construcción en la zona correspondiente al contribuyente. Los plazos señalados no deberán ser inferiores a doce meses para toda clase de obras.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resolución determinante del monto de la cuota por concepto de contribución especial de mejoras por obras públicas deberá contener al menos: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El nombre del propietario;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ubicación del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debida fundamentación y motivación;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Cuando se trate de obras viales, se incluirá la medida del frente de la propiedad, el ancho de la calle, la superficie sobre la cual se calcula el pago y la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En caso de obras de agua y drenaje, la superficie total de cada predio beneficiado y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f) En caso de adquisición de inmuebles y obras de equipamiento urbano, la superficie total de cada predio beneficiado y la cuota por metro cuadrado, determinada conforme las bases que se establecen en esta Ley;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g) Número de exhibiciones bimestrales de igual cantidad en que deberá pagarse el importe total de la cuota de contribución especial por mejora de obra pública;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h) El importe de cada pago parcial;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i) El plazo para efectuar el primer pago y las fechas límites para los subsecuentes.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lastRenderedPageBreak/>
        <w:t>Se consideran bases técnicas generales, a fin de lograr una derrama equitativa del costo de la obra mediante la contribución especial de mejoras por obras públicas las siguientes: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La superficie de cada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longitud de los frentes a calles o plazas;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distancia del predio al foco o eje de la obra;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El uso del predio;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Todos los demás datos determinantes en la mejoría de la propiedad objeto de la contribución especial.</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pago de esta contribución deberá efectuarse en las oficinas recaudadoras de la Tesorería Municipal dentro del plazo establecido en la resolución.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TITULO CUARTO</w:t>
      </w: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DE LOS DERECHOS</w:t>
      </w:r>
    </w:p>
    <w:p w:rsidR="002911CB" w:rsidRPr="00DD0C48" w:rsidRDefault="002911CB" w:rsidP="002911CB">
      <w:pPr>
        <w:spacing w:after="0" w:line="240" w:lineRule="auto"/>
        <w:ind w:right="17"/>
        <w:jc w:val="center"/>
        <w:rPr>
          <w:rFonts w:ascii="Arial" w:eastAsia="Arial" w:hAnsi="Arial" w:cs="Arial"/>
          <w:b/>
        </w:rPr>
      </w:pP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CAPITULO PRIMERO</w:t>
      </w: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Derechos por el uso, goce, aprovechamiento o explotación de bienes del dominio público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Del uso del piso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33.</w:t>
      </w:r>
      <w:r w:rsidRPr="00DD0C48">
        <w:rPr>
          <w:rFonts w:ascii="Arial" w:eastAsia="Arial" w:hAnsi="Arial" w:cs="Arial"/>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Estacionamientos exclusivos, mensualmente por metro lineal: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$115.54</w:t>
      </w:r>
    </w:p>
    <w:p w:rsidR="002911CB" w:rsidRPr="00DD0C48" w:rsidRDefault="009C3998" w:rsidP="002911CB">
      <w:pPr>
        <w:spacing w:after="0" w:line="240" w:lineRule="auto"/>
        <w:jc w:val="both"/>
        <w:rPr>
          <w:rFonts w:ascii="Arial" w:hAnsi="Arial" w:cs="Arial"/>
        </w:rPr>
      </w:pPr>
      <w:r>
        <w:rPr>
          <w:rFonts w:ascii="Arial" w:eastAsia="Arial" w:hAnsi="Arial" w:cs="Arial"/>
        </w:rPr>
        <w:t>b) En batería: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$173.31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Puestos fijos, semifijos, por metro cuadrado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e</w:t>
      </w:r>
      <w:r w:rsidR="009C3998">
        <w:rPr>
          <w:rFonts w:ascii="Arial" w:eastAsia="Arial" w:hAnsi="Arial" w:cs="Arial"/>
        </w:rPr>
        <w:t>l primer cuadro, de: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$48.37 a $127.09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Fuera d</w:t>
      </w:r>
      <w:r w:rsidR="009C3998">
        <w:rPr>
          <w:rFonts w:ascii="Arial" w:eastAsia="Arial" w:hAnsi="Arial" w:cs="Arial"/>
        </w:rPr>
        <w:t>el primer cuadro, de: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$38.69 a $103.98</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uso diferente del que corresponda a la naturaleza de las servidumbres, tales como banquetas, jardines, machuelos y otros, por metro  cuadrado mensualm</w:t>
      </w:r>
      <w:r w:rsidR="00E13AF3">
        <w:rPr>
          <w:rFonts w:ascii="Arial" w:eastAsia="Arial" w:hAnsi="Arial" w:cs="Arial"/>
        </w:rPr>
        <w:t>ent</w:t>
      </w:r>
      <w:r w:rsidR="009C3998">
        <w:rPr>
          <w:rFonts w:ascii="Arial" w:eastAsia="Arial" w:hAnsi="Arial" w:cs="Arial"/>
        </w:rPr>
        <w:t>e  de: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$51.99 a $92.43</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IV. Puestos que se establezcan en forma periódica, por cada uno, por metro</w:t>
      </w:r>
      <w:r w:rsidR="009C3998">
        <w:rPr>
          <w:rFonts w:ascii="Arial" w:eastAsia="Arial" w:hAnsi="Arial" w:cs="Arial"/>
        </w:rPr>
        <w:t xml:space="preserve"> cuadrado mensualmente: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$23.10</w:t>
      </w:r>
      <w:r w:rsidRPr="00DD0C48">
        <w:rPr>
          <w:rFonts w:ascii="Arial" w:eastAsia="Arial" w:hAnsi="Arial" w:cs="Arial"/>
        </w:rPr>
        <w:t xml:space="preserve"> a</w:t>
      </w:r>
      <w:r w:rsidR="009C3998">
        <w:rPr>
          <w:rFonts w:ascii="Arial" w:eastAsia="Arial" w:hAnsi="Arial" w:cs="Arial"/>
        </w:rPr>
        <w:t xml:space="preserve"> $161.75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Para servicio público, por vehículos de alquiler, taxis, camiones y camionetas de carga, así como camiones de transporte público,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$92.43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batería: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Municipal,: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Vehículos de hasta 12 toneladas de capacidad,:</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$7,538.98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$664.35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$167.53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$121.31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Vehículos mayores a 12 toneladas de capacidad:</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$10,554.57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$924.32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$231.08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$167.53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Para otros fines o actividades no previstos en este artículo, por metro cuadrado o lin</w:t>
      </w:r>
      <w:r w:rsidR="00FA20D1" w:rsidRPr="00DD0C48">
        <w:rPr>
          <w:rFonts w:ascii="Arial" w:eastAsia="Arial" w:hAnsi="Arial" w:cs="Arial"/>
        </w:rPr>
        <w:t xml:space="preserve">eal, </w:t>
      </w:r>
      <w:r w:rsidR="009C3998">
        <w:rPr>
          <w:rFonts w:ascii="Arial" w:eastAsia="Arial" w:hAnsi="Arial" w:cs="Arial"/>
        </w:rPr>
        <w:t>según el caso, de:</w:t>
      </w:r>
      <w:r w:rsidR="009C3998">
        <w:rPr>
          <w:rFonts w:ascii="Arial" w:eastAsia="Arial" w:hAnsi="Arial" w:cs="Arial"/>
        </w:rPr>
        <w:tab/>
      </w:r>
      <w:r w:rsidR="009C3998">
        <w:rPr>
          <w:rFonts w:ascii="Arial" w:eastAsia="Arial" w:hAnsi="Arial" w:cs="Arial"/>
        </w:rPr>
        <w:tab/>
      </w:r>
      <w:r w:rsidR="009C3998">
        <w:rPr>
          <w:rFonts w:ascii="Arial" w:eastAsia="Arial" w:hAnsi="Arial" w:cs="Arial"/>
        </w:rPr>
        <w:tab/>
      </w:r>
      <w:r w:rsidR="009C3998">
        <w:rPr>
          <w:rFonts w:ascii="Arial" w:eastAsia="Arial" w:hAnsi="Arial" w:cs="Arial"/>
        </w:rPr>
        <w:tab/>
        <w:t>$34.66 a $103.98</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VIII. Por uso de las instalaciones subterráneas, áreas públicas o infraestructura en la vía pública, anualmente por metro lineal:    </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p>
    <w:p w:rsidR="002911CB" w:rsidRPr="002002D5" w:rsidRDefault="002911CB" w:rsidP="002911CB">
      <w:pPr>
        <w:spacing w:after="0" w:line="240" w:lineRule="auto"/>
        <w:rPr>
          <w:rFonts w:ascii="Arial" w:hAnsi="Arial" w:cs="Arial"/>
        </w:rPr>
      </w:pPr>
      <w:r w:rsidRPr="002002D5">
        <w:rPr>
          <w:rFonts w:ascii="Arial" w:eastAsia="Arial" w:hAnsi="Arial" w:cs="Arial"/>
          <w:color w:val="000000"/>
        </w:rPr>
        <w:t xml:space="preserve">a) Telefonía:  </w:t>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009C3998" w:rsidRPr="002002D5">
        <w:rPr>
          <w:rFonts w:ascii="Arial" w:eastAsia="Arial" w:hAnsi="Arial" w:cs="Arial"/>
          <w:color w:val="000000"/>
        </w:rPr>
        <w:t>$1.44</w:t>
      </w:r>
    </w:p>
    <w:p w:rsidR="002911CB" w:rsidRPr="002002D5" w:rsidRDefault="002911CB" w:rsidP="002911CB">
      <w:pPr>
        <w:spacing w:after="0" w:line="240" w:lineRule="auto"/>
        <w:rPr>
          <w:rFonts w:ascii="Arial" w:hAnsi="Arial" w:cs="Arial"/>
        </w:rPr>
      </w:pPr>
      <w:r w:rsidRPr="002002D5">
        <w:rPr>
          <w:rFonts w:ascii="Arial" w:eastAsia="Arial" w:hAnsi="Arial" w:cs="Arial"/>
          <w:color w:val="000000"/>
        </w:rPr>
        <w:t xml:space="preserve">b) Transmisión de datos:   </w:t>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009C3998" w:rsidRPr="002002D5">
        <w:rPr>
          <w:rFonts w:ascii="Arial" w:eastAsia="Arial" w:hAnsi="Arial" w:cs="Arial"/>
          <w:color w:val="000000"/>
        </w:rPr>
        <w:t>$1.44</w:t>
      </w:r>
    </w:p>
    <w:p w:rsidR="002911CB" w:rsidRPr="002002D5" w:rsidRDefault="002911CB" w:rsidP="002911CB">
      <w:pPr>
        <w:spacing w:after="0" w:line="240" w:lineRule="auto"/>
        <w:rPr>
          <w:rFonts w:ascii="Arial" w:hAnsi="Arial" w:cs="Arial"/>
        </w:rPr>
      </w:pPr>
      <w:r w:rsidRPr="002002D5">
        <w:rPr>
          <w:rFonts w:ascii="Arial" w:eastAsia="Arial" w:hAnsi="Arial" w:cs="Arial"/>
          <w:color w:val="000000"/>
        </w:rPr>
        <w:t xml:space="preserve">c) Transmisión de señales de </w:t>
      </w:r>
      <w:r w:rsidR="009C3998" w:rsidRPr="002002D5">
        <w:rPr>
          <w:rFonts w:ascii="Arial" w:eastAsia="Arial" w:hAnsi="Arial" w:cs="Arial"/>
          <w:color w:val="000000"/>
        </w:rPr>
        <w:t xml:space="preserve">televisión por cable:  </w:t>
      </w:r>
      <w:r w:rsidR="009C3998" w:rsidRPr="002002D5">
        <w:rPr>
          <w:rFonts w:ascii="Arial" w:eastAsia="Arial" w:hAnsi="Arial" w:cs="Arial"/>
          <w:color w:val="000000"/>
        </w:rPr>
        <w:tab/>
        <w:t xml:space="preserve"> </w:t>
      </w:r>
      <w:r w:rsidR="009C3998" w:rsidRPr="002002D5">
        <w:rPr>
          <w:rFonts w:ascii="Arial" w:eastAsia="Arial" w:hAnsi="Arial" w:cs="Arial"/>
          <w:color w:val="000000"/>
        </w:rPr>
        <w:tab/>
      </w:r>
      <w:r w:rsidR="009C3998" w:rsidRPr="002002D5">
        <w:rPr>
          <w:rFonts w:ascii="Arial" w:eastAsia="Arial" w:hAnsi="Arial" w:cs="Arial"/>
          <w:color w:val="000000"/>
        </w:rPr>
        <w:tab/>
        <w:t>$1.44</w:t>
      </w:r>
    </w:p>
    <w:p w:rsidR="002911CB" w:rsidRPr="002002D5" w:rsidRDefault="002911CB" w:rsidP="002911CB">
      <w:pPr>
        <w:spacing w:after="0" w:line="240" w:lineRule="auto"/>
        <w:jc w:val="both"/>
        <w:rPr>
          <w:rFonts w:ascii="Arial" w:eastAsia="Arial" w:hAnsi="Arial" w:cs="Arial"/>
          <w:color w:val="000000"/>
        </w:rPr>
      </w:pPr>
      <w:r w:rsidRPr="002002D5">
        <w:rPr>
          <w:rFonts w:ascii="Arial" w:eastAsia="Arial" w:hAnsi="Arial" w:cs="Arial"/>
          <w:color w:val="000000"/>
        </w:rPr>
        <w:t xml:space="preserve">d) Distribución de gas:     </w:t>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Pr="002002D5">
        <w:rPr>
          <w:rFonts w:ascii="Arial" w:eastAsia="Arial" w:hAnsi="Arial" w:cs="Arial"/>
          <w:color w:val="000000"/>
        </w:rPr>
        <w:tab/>
      </w:r>
      <w:r w:rsidR="001B6973" w:rsidRPr="002002D5">
        <w:rPr>
          <w:rFonts w:ascii="Arial" w:eastAsia="Arial" w:hAnsi="Arial" w:cs="Arial"/>
          <w:color w:val="000000"/>
        </w:rPr>
        <w:t>$350</w:t>
      </w:r>
      <w:r w:rsidRPr="002002D5">
        <w:rPr>
          <w:rFonts w:ascii="Arial" w:eastAsia="Arial" w:hAnsi="Arial" w:cs="Arial"/>
          <w:color w:val="000000"/>
        </w:rPr>
        <w:t>.00</w:t>
      </w:r>
    </w:p>
    <w:p w:rsidR="002911CB" w:rsidRPr="002002D5" w:rsidRDefault="001B6973" w:rsidP="002911CB">
      <w:pPr>
        <w:spacing w:after="0" w:line="240" w:lineRule="auto"/>
        <w:jc w:val="both"/>
        <w:rPr>
          <w:rFonts w:ascii="Arial" w:hAnsi="Arial" w:cs="Arial"/>
        </w:rPr>
      </w:pPr>
      <w:r w:rsidRPr="002002D5">
        <w:rPr>
          <w:rFonts w:ascii="Arial" w:hAnsi="Arial" w:cs="Arial"/>
        </w:rPr>
        <w:t>e) Oleoductos.</w:t>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r>
      <w:r w:rsidRPr="002002D5">
        <w:rPr>
          <w:rFonts w:ascii="Arial" w:hAnsi="Arial" w:cs="Arial"/>
        </w:rPr>
        <w:tab/>
        <w:t>$350</w:t>
      </w:r>
      <w:r w:rsidR="002911CB" w:rsidRPr="002002D5">
        <w:rPr>
          <w:rFonts w:ascii="Arial" w:hAnsi="Arial" w:cs="Arial"/>
        </w:rPr>
        <w:t>.00</w:t>
      </w:r>
    </w:p>
    <w:p w:rsidR="002911CB" w:rsidRPr="00DD0C48" w:rsidRDefault="002911CB" w:rsidP="002911CB">
      <w:pPr>
        <w:spacing w:after="0" w:line="240" w:lineRule="auto"/>
        <w:jc w:val="both"/>
        <w:rPr>
          <w:rFonts w:ascii="Arial" w:eastAsia="Arial" w:hAnsi="Arial" w:cs="Arial"/>
        </w:rPr>
      </w:pPr>
      <w:r w:rsidRPr="002002D5">
        <w:rPr>
          <w:rFonts w:ascii="Arial" w:eastAsia="Arial" w:hAnsi="Arial" w:cs="Arial"/>
        </w:rPr>
        <w:t>IX. los negocios en locales con actividad comercial que pretendan la ocupación de la vía pública, previa autorización de la Jefatura de Padrón y Licencias y la Dirección de Desarrollo Urbano y Obra Pública, con enseres y/o elementos no permanentes que n</w:t>
      </w:r>
      <w:r w:rsidRPr="00DD0C48">
        <w:rPr>
          <w:rFonts w:ascii="Arial" w:eastAsia="Arial" w:hAnsi="Arial" w:cs="Arial"/>
        </w:rPr>
        <w:t>o modifiquen las condiciones de la misma;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$11.55</w:t>
      </w:r>
      <w:r w:rsidR="00FA20D1" w:rsidRPr="00DD0C48">
        <w:rPr>
          <w:rFonts w:ascii="Arial" w:eastAsia="Arial" w:hAnsi="Arial" w:cs="Arial"/>
        </w:rPr>
        <w:t xml:space="preserve"> a $4</w:t>
      </w:r>
      <w:r w:rsidR="009C3998">
        <w:rPr>
          <w:rFonts w:ascii="Arial" w:eastAsia="Arial" w:hAnsi="Arial" w:cs="Arial"/>
        </w:rPr>
        <w:t>6.21</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34.</w:t>
      </w:r>
      <w:r w:rsidRPr="00DD0C48">
        <w:rPr>
          <w:rFonts w:ascii="Arial" w:eastAsia="Arial" w:hAnsi="Arial" w:cs="Arial"/>
        </w:rPr>
        <w:t xml:space="preserve"> Quienes hagan uso del piso en la vía pública eventualmente, pagarán diariamente los productos correspondientes conforme a la siguiente: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Actividades comerciales o industriales, por metro cuadrado: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En el primer cuadro, en periodo de festividades,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C3998">
        <w:rPr>
          <w:rFonts w:ascii="Arial" w:eastAsia="Arial" w:hAnsi="Arial" w:cs="Arial"/>
        </w:rPr>
        <w:t>$</w:t>
      </w:r>
      <w:r w:rsidR="006563AD">
        <w:rPr>
          <w:rFonts w:ascii="Arial" w:eastAsia="Arial" w:hAnsi="Arial" w:cs="Arial"/>
        </w:rPr>
        <w:t>46.21 a $150.20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$46.21 a $98.20</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 xml:space="preserve">c) Fuera del primer cuadro, en periodo de festividades, de:  </w:t>
      </w:r>
      <w:r w:rsidRPr="00DD0C48">
        <w:rPr>
          <w:rFonts w:ascii="Arial" w:eastAsia="Arial" w:hAnsi="Arial" w:cs="Arial"/>
        </w:rPr>
        <w:tab/>
      </w:r>
    </w:p>
    <w:p w:rsidR="002911CB" w:rsidRPr="00DD0C48" w:rsidRDefault="002911CB" w:rsidP="002911CB">
      <w:pPr>
        <w:spacing w:after="0" w:line="240" w:lineRule="auto"/>
        <w:ind w:left="5664" w:firstLine="708"/>
        <w:rPr>
          <w:rFonts w:ascii="Arial" w:eastAsia="Arial" w:hAnsi="Arial" w:cs="Arial"/>
        </w:rPr>
      </w:pPr>
      <w:r w:rsidRPr="00DD0C48">
        <w:rPr>
          <w:rFonts w:ascii="Arial" w:eastAsia="Arial" w:hAnsi="Arial" w:cs="Arial"/>
        </w:rPr>
        <w:t>$</w:t>
      </w:r>
      <w:r w:rsidR="006563AD">
        <w:rPr>
          <w:rFonts w:ascii="Arial" w:eastAsia="Arial" w:hAnsi="Arial" w:cs="Arial"/>
        </w:rPr>
        <w:t>78.69 a $115.54</w:t>
      </w:r>
    </w:p>
    <w:p w:rsidR="002911CB" w:rsidRPr="00DD0C48" w:rsidRDefault="002911CB" w:rsidP="002911CB">
      <w:pPr>
        <w:spacing w:after="0" w:line="240" w:lineRule="auto"/>
        <w:rPr>
          <w:rFonts w:ascii="Arial" w:hAnsi="Arial" w:cs="Arial"/>
        </w:rPr>
      </w:pPr>
      <w:r w:rsidRPr="00DD0C48">
        <w:rPr>
          <w:rFonts w:ascii="Arial" w:eastAsia="Arial" w:hAnsi="Arial" w:cs="Arial"/>
        </w:rPr>
        <w:t>d) Fuera del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$28.88</w:t>
      </w:r>
      <w:r w:rsidRPr="00DD0C48">
        <w:rPr>
          <w:rFonts w:ascii="Arial" w:eastAsia="Arial" w:hAnsi="Arial" w:cs="Arial"/>
        </w:rPr>
        <w:t xml:space="preserve"> a $</w:t>
      </w:r>
      <w:r w:rsidR="006563AD">
        <w:rPr>
          <w:rFonts w:ascii="Arial" w:eastAsia="Arial" w:hAnsi="Arial" w:cs="Arial"/>
        </w:rPr>
        <w:t>80.87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Las actividades culturales que se realicen en el Municipio, se les autorizará una reducción del 50% al 80% de descuento.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Actividades comerciales en tianguis, por metro cuadrado: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Tianguis Textil,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$69.32 a $115.54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Plaza Hidalgo (Tiang</w:t>
      </w:r>
      <w:r w:rsidR="00E13AF3">
        <w:rPr>
          <w:rFonts w:ascii="Arial" w:eastAsia="Arial" w:hAnsi="Arial" w:cs="Arial"/>
        </w:rPr>
        <w:t>uis</w:t>
      </w:r>
      <w:r w:rsidR="006563AD">
        <w:rPr>
          <w:rFonts w:ascii="Arial" w:eastAsia="Arial" w:hAnsi="Arial" w:cs="Arial"/>
        </w:rPr>
        <w:t xml:space="preserve"> Hidalgo), mensualmente:</w:t>
      </w:r>
      <w:r w:rsidR="006563AD">
        <w:rPr>
          <w:rFonts w:ascii="Arial" w:eastAsia="Arial" w:hAnsi="Arial" w:cs="Arial"/>
        </w:rPr>
        <w:tab/>
      </w:r>
      <w:r w:rsidR="006563AD">
        <w:rPr>
          <w:rFonts w:ascii="Arial" w:eastAsia="Arial" w:hAnsi="Arial" w:cs="Arial"/>
        </w:rPr>
        <w:tab/>
        <w:t>$75.10 a $121.31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Venta de manualidades en tianguis, mensualmente:</w:t>
      </w:r>
      <w:r w:rsidRPr="00DD0C48">
        <w:rPr>
          <w:rFonts w:ascii="Arial" w:eastAsia="Arial" w:hAnsi="Arial" w:cs="Arial"/>
        </w:rPr>
        <w:tab/>
      </w:r>
      <w:r w:rsidRPr="00DD0C48">
        <w:rPr>
          <w:rFonts w:ascii="Arial" w:eastAsia="Arial" w:hAnsi="Arial" w:cs="Arial"/>
        </w:rPr>
        <w:tab/>
      </w:r>
      <w:r w:rsidR="006563AD">
        <w:rPr>
          <w:rFonts w:ascii="Arial" w:eastAsia="Arial" w:hAnsi="Arial" w:cs="Arial"/>
        </w:rPr>
        <w:t>$46.76 a $103.98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Tianguis en fecha</w:t>
      </w:r>
      <w:r w:rsidR="00E13AF3">
        <w:rPr>
          <w:rFonts w:ascii="Arial" w:eastAsia="Arial" w:hAnsi="Arial" w:cs="Arial"/>
        </w:rPr>
        <w:t>s e</w:t>
      </w:r>
      <w:r w:rsidR="006563AD">
        <w:rPr>
          <w:rFonts w:ascii="Arial" w:eastAsia="Arial" w:hAnsi="Arial" w:cs="Arial"/>
        </w:rPr>
        <w:t>speciales, diariamente:</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t>$57.77 a &amp;121.31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Tianguis en las Delegaciones Municipales y Agencia Ojo de Agua de Latilla</w:t>
      </w:r>
      <w:r w:rsidR="004F2B0A" w:rsidRPr="00DD0C48">
        <w:rPr>
          <w:rFonts w:ascii="Arial" w:eastAsia="Arial" w:hAnsi="Arial" w:cs="Arial"/>
        </w:rPr>
        <w:t>s,</w:t>
      </w:r>
      <w:r w:rsidR="00E13AF3">
        <w:rPr>
          <w:rFonts w:ascii="Arial" w:eastAsia="Arial" w:hAnsi="Arial" w:cs="Arial"/>
        </w:rPr>
        <w:t xml:space="preserve"> </w:t>
      </w:r>
      <w:r w:rsidR="006563AD">
        <w:rPr>
          <w:rFonts w:ascii="Arial" w:eastAsia="Arial" w:hAnsi="Arial" w:cs="Arial"/>
        </w:rPr>
        <w:t xml:space="preserve">mensualmente:      </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t>$11.55 a $69.32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que acrediten ser mayores a 60 años de edad o tengan alguna discapacidad, que cuenten con un permiso y lo trabajen, se aplicarán una reducción del 50% al 100% en las tarifas enumeradas en esta fracción.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Espectáculos y diversiones públicas, por metro cuadrado, de:</w:t>
      </w:r>
      <w:r w:rsidRPr="00DD0C48">
        <w:rPr>
          <w:rFonts w:ascii="Arial" w:eastAsia="Arial" w:hAnsi="Arial" w:cs="Arial"/>
        </w:rPr>
        <w:tab/>
      </w:r>
    </w:p>
    <w:p w:rsidR="002911CB" w:rsidRPr="00DD0C48" w:rsidRDefault="006563AD" w:rsidP="002911CB">
      <w:pPr>
        <w:spacing w:after="0" w:line="240" w:lineRule="auto"/>
        <w:ind w:left="5672" w:firstLine="700"/>
        <w:jc w:val="both"/>
        <w:rPr>
          <w:rFonts w:ascii="Arial" w:eastAsia="Arial" w:hAnsi="Arial" w:cs="Arial"/>
        </w:rPr>
      </w:pPr>
      <w:r>
        <w:rPr>
          <w:rFonts w:ascii="Arial" w:eastAsia="Arial" w:hAnsi="Arial" w:cs="Arial"/>
        </w:rPr>
        <w:t>$11.55</w:t>
      </w:r>
      <w:r w:rsidR="002911CB" w:rsidRPr="00DD0C48">
        <w:rPr>
          <w:rFonts w:ascii="Arial" w:eastAsia="Arial" w:hAnsi="Arial" w:cs="Arial"/>
        </w:rPr>
        <w:t xml:space="preserve"> a $</w:t>
      </w:r>
      <w:r>
        <w:rPr>
          <w:rFonts w:ascii="Arial" w:eastAsia="Arial" w:hAnsi="Arial" w:cs="Arial"/>
        </w:rPr>
        <w:t>86.65</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Tapiales, andamios, materiales, maquinaria y equipo, colocados en la vía pública, por metro cuadrado por 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$23.10 a $46.21</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V. Graderías y sillerías que se instalen en la vía pública,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$11.55 a $17.33</w:t>
      </w:r>
    </w:p>
    <w:p w:rsidR="002911CB" w:rsidRPr="00DD0C48" w:rsidRDefault="002911CB" w:rsidP="002911CB">
      <w:pPr>
        <w:spacing w:after="0" w:line="240" w:lineRule="auto"/>
        <w:rPr>
          <w:rFonts w:ascii="Arial" w:hAnsi="Arial" w:cs="Arial"/>
        </w:rPr>
      </w:pPr>
    </w:p>
    <w:p w:rsidR="004F2B0A"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puestos eventuales no previs</w:t>
      </w:r>
      <w:r w:rsidR="00E13AF3">
        <w:rPr>
          <w:rFonts w:ascii="Arial" w:eastAsia="Arial" w:hAnsi="Arial" w:cs="Arial"/>
        </w:rPr>
        <w:t>t</w:t>
      </w:r>
      <w:r w:rsidR="006563AD">
        <w:rPr>
          <w:rFonts w:ascii="Arial" w:eastAsia="Arial" w:hAnsi="Arial" w:cs="Arial"/>
        </w:rPr>
        <w:t xml:space="preserve">os, por metro cuadrado: </w:t>
      </w:r>
      <w:r w:rsidR="006563AD">
        <w:rPr>
          <w:rFonts w:ascii="Arial" w:eastAsia="Arial" w:hAnsi="Arial" w:cs="Arial"/>
        </w:rPr>
        <w:tab/>
        <w:t>$64.87</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Lugares cubiertos por estacionómetros de las 8:00 a las 20:00 horas diariamente, excepto domingos y días festivos oficiales, po</w:t>
      </w:r>
      <w:r w:rsidR="006563AD">
        <w:rPr>
          <w:rFonts w:ascii="Arial" w:eastAsia="Arial" w:hAnsi="Arial" w:cs="Arial"/>
        </w:rPr>
        <w:t>r cada 15 minutos:</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t>$3.27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Permisos para estacionarse en espacios cubiertos por estacionómetros: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$808.78</w:t>
      </w:r>
    </w:p>
    <w:p w:rsidR="002911CB" w:rsidRPr="00DD0C48" w:rsidRDefault="006563AD" w:rsidP="002911CB">
      <w:pPr>
        <w:spacing w:after="0" w:line="240" w:lineRule="auto"/>
        <w:jc w:val="both"/>
        <w:rPr>
          <w:rFonts w:ascii="Arial" w:hAnsi="Arial" w:cs="Arial"/>
        </w:rPr>
      </w:pPr>
      <w:r>
        <w:rPr>
          <w:rFonts w:ascii="Arial" w:eastAsia="Arial" w:hAnsi="Arial" w:cs="Arial"/>
        </w:rPr>
        <w:t>b) Trimestral: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$1,964.18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6563AD">
        <w:rPr>
          <w:rFonts w:ascii="Arial" w:eastAsia="Arial" w:hAnsi="Arial" w:cs="Arial"/>
        </w:rPr>
        <w:t xml:space="preserve"> Semestral:</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t>$3.466.20</w:t>
      </w:r>
    </w:p>
    <w:p w:rsidR="002911CB" w:rsidRPr="00DD0C48" w:rsidRDefault="006563AD" w:rsidP="002911CB">
      <w:pPr>
        <w:spacing w:after="0" w:line="240" w:lineRule="auto"/>
        <w:jc w:val="both"/>
        <w:rPr>
          <w:rFonts w:ascii="Arial" w:hAnsi="Arial" w:cs="Arial"/>
        </w:rPr>
      </w:pPr>
      <w:r>
        <w:rPr>
          <w:rFonts w:ascii="Arial" w:eastAsia="Arial" w:hAnsi="Arial" w:cs="Arial"/>
        </w:rPr>
        <w:t>d) Anual: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$5.777</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Las personas físicas o morales que soliciten permisos especiales para uso de las vías públicas como estacionamientos exclusivos pagarán diariamente por metro lineal hasta el límite de la fin</w:t>
      </w:r>
      <w:r w:rsidR="006563AD">
        <w:rPr>
          <w:rFonts w:ascii="Arial" w:eastAsia="Arial" w:hAnsi="Arial" w:cs="Arial"/>
        </w:rPr>
        <w:t>ca:</w:t>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r>
      <w:r w:rsidR="006563AD">
        <w:rPr>
          <w:rFonts w:ascii="Arial" w:eastAsia="Arial" w:hAnsi="Arial" w:cs="Arial"/>
        </w:rPr>
        <w:tab/>
        <w:t>$11.55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estacionamientos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35.</w:t>
      </w:r>
      <w:r w:rsidRPr="00DD0C48">
        <w:rPr>
          <w:rFonts w:ascii="Arial" w:eastAsia="Arial" w:hAnsi="Arial" w:cs="Arial"/>
        </w:rPr>
        <w:t xml:space="preserve">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Además de lo señalado en el párrafo anterior, por la autorización para estacionamientos públicos en el Municipio, mensualmente, por cada cajón, se aplicarán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Estacionamiento público comercial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$6.93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Estacionamiento público comercial mixto: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$10.39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Estacionamiento público comercial abierto: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$13.86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Estacionamiento “Bicentenario”, por cajón, al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563AD">
        <w:rPr>
          <w:rFonts w:ascii="Arial" w:eastAsia="Arial" w:hAnsi="Arial" w:cs="Arial"/>
        </w:rPr>
        <w:t>$23.10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otros bienes de dominio público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36.</w:t>
      </w:r>
      <w:r w:rsidRPr="00DD0C48">
        <w:rPr>
          <w:rFonts w:ascii="Arial" w:eastAsia="Arial" w:hAnsi="Arial" w:cs="Arial"/>
        </w:rPr>
        <w:t xml:space="preserve"> Las personas físicas o jurídicas que tomen en arrendamiento o concesión toda clase de bienes propiedad del municipio, de dominio público pagarán a éste las rentas respectivas, de conformidad con las siguientes:</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 Arrendamiento de locales en el interior de mercados, de dominio público por metro </w:t>
      </w:r>
      <w:r w:rsidR="000328E0">
        <w:rPr>
          <w:rFonts w:ascii="Arial" w:eastAsia="Arial" w:hAnsi="Arial" w:cs="Arial"/>
        </w:rPr>
        <w:t>cua</w:t>
      </w:r>
      <w:r w:rsidR="006563AD">
        <w:rPr>
          <w:rFonts w:ascii="Arial" w:eastAsia="Arial" w:hAnsi="Arial" w:cs="Arial"/>
        </w:rPr>
        <w:t>drado, mensualmente, de:</w:t>
      </w:r>
      <w:r w:rsidR="006563AD">
        <w:rPr>
          <w:rFonts w:ascii="Arial" w:eastAsia="Arial" w:hAnsi="Arial" w:cs="Arial"/>
        </w:rPr>
        <w:tab/>
      </w:r>
      <w:r w:rsidR="006563AD">
        <w:rPr>
          <w:rFonts w:ascii="Arial" w:eastAsia="Arial" w:hAnsi="Arial" w:cs="Arial"/>
        </w:rPr>
        <w:tab/>
        <w:t>$48.52</w:t>
      </w:r>
      <w:r w:rsidRPr="00DD0C48">
        <w:rPr>
          <w:rFonts w:ascii="Arial" w:eastAsia="Arial" w:hAnsi="Arial" w:cs="Arial"/>
        </w:rPr>
        <w:t xml:space="preserve"> a $</w:t>
      </w:r>
      <w:r w:rsidR="002D6D0F">
        <w:rPr>
          <w:rFonts w:ascii="Arial" w:eastAsia="Arial" w:hAnsi="Arial" w:cs="Arial"/>
        </w:rPr>
        <w:t>80.87</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 Arrendamiento de locales exteriores en mercados, de dominio público por metro </w:t>
      </w:r>
      <w:r w:rsidR="002D6D0F">
        <w:rPr>
          <w:rFonts w:ascii="Arial" w:eastAsia="Arial" w:hAnsi="Arial" w:cs="Arial"/>
        </w:rPr>
        <w:t>cuadrado, mensualmente, de:</w:t>
      </w:r>
      <w:r w:rsidR="002D6D0F">
        <w:rPr>
          <w:rFonts w:ascii="Arial" w:eastAsia="Arial" w:hAnsi="Arial" w:cs="Arial"/>
        </w:rPr>
        <w:tab/>
      </w:r>
      <w:r w:rsidR="002D6D0F">
        <w:rPr>
          <w:rFonts w:ascii="Arial" w:eastAsia="Arial" w:hAnsi="Arial" w:cs="Arial"/>
        </w:rPr>
        <w:tab/>
        <w:t>$57.77</w:t>
      </w:r>
      <w:r w:rsidRPr="00DD0C48">
        <w:rPr>
          <w:rFonts w:ascii="Arial" w:eastAsia="Arial" w:hAnsi="Arial" w:cs="Arial"/>
        </w:rPr>
        <w:t xml:space="preserve"> a $</w:t>
      </w:r>
      <w:r w:rsidR="002D6D0F">
        <w:rPr>
          <w:rFonts w:ascii="Arial" w:eastAsia="Arial" w:hAnsi="Arial" w:cs="Arial"/>
        </w:rPr>
        <w:t>90.03</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III. Concesión de kioscos en plazas y jardines, de dominio público, por metro </w:t>
      </w:r>
      <w:r w:rsidR="000328E0">
        <w:rPr>
          <w:rFonts w:ascii="Arial" w:eastAsia="Arial" w:hAnsi="Arial" w:cs="Arial"/>
        </w:rPr>
        <w:t>cua</w:t>
      </w:r>
      <w:r w:rsidR="002D6D0F">
        <w:rPr>
          <w:rFonts w:ascii="Arial" w:eastAsia="Arial" w:hAnsi="Arial" w:cs="Arial"/>
        </w:rPr>
        <w:t>drado, mensualmente, de:</w:t>
      </w:r>
      <w:r w:rsidR="002D6D0F">
        <w:rPr>
          <w:rFonts w:ascii="Arial" w:eastAsia="Arial" w:hAnsi="Arial" w:cs="Arial"/>
        </w:rPr>
        <w:tab/>
      </w:r>
      <w:r w:rsidR="002D6D0F">
        <w:rPr>
          <w:rFonts w:ascii="Arial" w:eastAsia="Arial" w:hAnsi="Arial" w:cs="Arial"/>
        </w:rPr>
        <w:tab/>
        <w:t>$80.87 a $294.33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379"/>
        </w:tabs>
        <w:spacing w:after="0" w:line="240" w:lineRule="auto"/>
        <w:jc w:val="both"/>
        <w:rPr>
          <w:rFonts w:ascii="Arial" w:eastAsia="Arial" w:hAnsi="Arial" w:cs="Arial"/>
        </w:rPr>
      </w:pPr>
      <w:r w:rsidRPr="00DD0C48">
        <w:rPr>
          <w:rFonts w:ascii="Arial" w:eastAsia="Arial" w:hAnsi="Arial" w:cs="Arial"/>
        </w:rPr>
        <w:t>IV.Arrendamiento o concesión de sanitarios y baños públicos en bienes de dominio público, por metro</w:t>
      </w:r>
      <w:r w:rsidR="004F2B0A" w:rsidRPr="00DD0C48">
        <w:rPr>
          <w:rFonts w:ascii="Arial" w:eastAsia="Arial" w:hAnsi="Arial" w:cs="Arial"/>
        </w:rPr>
        <w:t xml:space="preserve"> </w:t>
      </w:r>
      <w:r w:rsidR="000328E0">
        <w:rPr>
          <w:rFonts w:ascii="Arial" w:eastAsia="Arial" w:hAnsi="Arial" w:cs="Arial"/>
        </w:rPr>
        <w:t>cua</w:t>
      </w:r>
      <w:r w:rsidR="002D6D0F">
        <w:rPr>
          <w:rFonts w:ascii="Arial" w:eastAsia="Arial" w:hAnsi="Arial" w:cs="Arial"/>
        </w:rPr>
        <w:t>drado, mensualmente, de:</w:t>
      </w:r>
      <w:r w:rsidR="002D6D0F">
        <w:rPr>
          <w:rFonts w:ascii="Arial" w:eastAsia="Arial" w:hAnsi="Arial" w:cs="Arial"/>
        </w:rPr>
        <w:tab/>
        <w:t>$254.18 a $363.95</w:t>
      </w:r>
    </w:p>
    <w:p w:rsidR="002911CB" w:rsidRPr="00DD0C48" w:rsidRDefault="002911CB" w:rsidP="002911CB">
      <w:pPr>
        <w:tabs>
          <w:tab w:val="left" w:pos="6521"/>
        </w:tabs>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V. Arrendamiento de inmuebles de dominio público, para anuncios eventuales, por metro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w:t>
      </w:r>
      <w:r w:rsidR="002D6D0F">
        <w:rPr>
          <w:rFonts w:ascii="Arial" w:eastAsia="Arial" w:hAnsi="Arial" w:cs="Arial"/>
        </w:rPr>
        <w:t>12.70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Arrendamiento de inmuebles de domino público, para anuncios permanentes, por metro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D6D0F">
        <w:rPr>
          <w:rFonts w:ascii="Arial" w:eastAsia="Arial" w:hAnsi="Arial" w:cs="Arial"/>
        </w:rPr>
        <w:t>$51.99 a $150.20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Arrendamiento de los Auditorios Municipales de dominio público.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a) Eventos sin fines de lucro, en horario diurno de:                 </w:t>
      </w:r>
      <w:r w:rsidR="002D6D0F">
        <w:rPr>
          <w:rFonts w:ascii="Arial" w:eastAsia="Arial" w:hAnsi="Arial" w:cs="Arial"/>
        </w:rPr>
        <w:t xml:space="preserve">  $2,021.91 a $7,238.58</w:t>
      </w:r>
    </w:p>
    <w:p w:rsidR="002911CB" w:rsidRPr="00DD0C48" w:rsidRDefault="002911CB" w:rsidP="002911CB">
      <w:pPr>
        <w:tabs>
          <w:tab w:val="left" w:pos="6237"/>
        </w:tabs>
        <w:spacing w:after="0" w:line="240" w:lineRule="auto"/>
        <w:rPr>
          <w:rFonts w:ascii="Arial" w:eastAsia="Arial" w:hAnsi="Arial" w:cs="Arial"/>
        </w:rPr>
      </w:pPr>
      <w:r w:rsidRPr="00DD0C48">
        <w:rPr>
          <w:rFonts w:ascii="Arial" w:eastAsia="Arial" w:hAnsi="Arial" w:cs="Arial"/>
        </w:rPr>
        <w:t xml:space="preserve">b) Eventos sin fines de lucro, en horario nocturno de:       </w:t>
      </w:r>
    </w:p>
    <w:p w:rsidR="002911CB" w:rsidRPr="00DD0C48" w:rsidRDefault="002911CB" w:rsidP="002911CB">
      <w:pPr>
        <w:tabs>
          <w:tab w:val="left" w:pos="6237"/>
        </w:tabs>
        <w:spacing w:after="0" w:line="240" w:lineRule="auto"/>
        <w:jc w:val="right"/>
        <w:rPr>
          <w:rFonts w:ascii="Arial" w:hAnsi="Arial" w:cs="Arial"/>
        </w:rPr>
      </w:pPr>
      <w:r w:rsidRPr="00DD0C48">
        <w:rPr>
          <w:rFonts w:ascii="Arial" w:eastAsia="Arial" w:hAnsi="Arial" w:cs="Arial"/>
        </w:rPr>
        <w:t xml:space="preserve">                  </w:t>
      </w:r>
      <w:r w:rsidR="004F2B0A" w:rsidRPr="00DD0C48">
        <w:rPr>
          <w:rFonts w:ascii="Arial" w:eastAsia="Arial" w:hAnsi="Arial" w:cs="Arial"/>
        </w:rPr>
        <w:t xml:space="preserve">            </w:t>
      </w:r>
      <w:r w:rsidR="002D6D0F">
        <w:rPr>
          <w:rFonts w:ascii="Arial" w:eastAsia="Arial" w:hAnsi="Arial" w:cs="Arial"/>
        </w:rPr>
        <w:t xml:space="preserve">              $2,310.80 a $7,879.82</w:t>
      </w: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002D6D0F">
        <w:rPr>
          <w:rFonts w:ascii="Arial" w:eastAsia="Arial" w:hAnsi="Arial" w:cs="Arial"/>
        </w:rPr>
        <w:t xml:space="preserve"> $7,741.18</w:t>
      </w:r>
      <w:r w:rsidR="000328E0">
        <w:rPr>
          <w:rFonts w:ascii="Arial" w:eastAsia="Arial" w:hAnsi="Arial" w:cs="Arial"/>
        </w:rPr>
        <w:t xml:space="preserve"> </w:t>
      </w:r>
      <w:r w:rsidR="002D6D0F">
        <w:rPr>
          <w:rFonts w:ascii="Arial" w:eastAsia="Arial" w:hAnsi="Arial" w:cs="Arial"/>
        </w:rPr>
        <w:t>a $18,717.48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d) Eventos con fines de lucro en horario nocturno, de:</w:t>
      </w:r>
    </w:p>
    <w:p w:rsidR="002911CB" w:rsidRPr="00DD0C48" w:rsidRDefault="002D6D0F" w:rsidP="002911CB">
      <w:pPr>
        <w:spacing w:after="0" w:line="240" w:lineRule="auto"/>
        <w:jc w:val="right"/>
        <w:rPr>
          <w:rFonts w:ascii="Arial" w:hAnsi="Arial" w:cs="Arial"/>
        </w:rPr>
      </w:pPr>
      <w:r>
        <w:rPr>
          <w:rFonts w:ascii="Arial" w:eastAsia="Arial" w:hAnsi="Arial" w:cs="Arial"/>
          <w:color w:val="000000"/>
        </w:rPr>
        <w:t>$8,318.88 a $19,641.80</w:t>
      </w:r>
    </w:p>
    <w:p w:rsidR="002911CB" w:rsidRPr="00DD0C48" w:rsidRDefault="002911CB" w:rsidP="002911CB">
      <w:pPr>
        <w:tabs>
          <w:tab w:val="left" w:pos="6379"/>
        </w:tabs>
        <w:spacing w:after="0" w:line="240" w:lineRule="auto"/>
        <w:jc w:val="both"/>
        <w:rPr>
          <w:rFonts w:ascii="Arial" w:hAnsi="Arial" w:cs="Arial"/>
        </w:rPr>
      </w:pPr>
      <w:r w:rsidRPr="00DD0C48">
        <w:rPr>
          <w:rFonts w:ascii="Arial" w:eastAsia="Arial" w:hAnsi="Arial" w:cs="Arial"/>
        </w:rPr>
        <w:t>e) Depósito de los auditorios para garantizar los daños ocasionados por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D6D0F">
        <w:rPr>
          <w:rFonts w:ascii="Arial" w:eastAsia="Arial" w:hAnsi="Arial" w:cs="Arial"/>
        </w:rPr>
        <w:t>$17,331.00</w:t>
      </w:r>
    </w:p>
    <w:p w:rsidR="002911CB" w:rsidRPr="00DD0C48" w:rsidRDefault="002911CB" w:rsidP="002911CB">
      <w:pPr>
        <w:spacing w:after="0" w:line="240" w:lineRule="auto"/>
        <w:rPr>
          <w:rFonts w:ascii="Arial" w:hAnsi="Arial" w:cs="Arial"/>
        </w:rPr>
      </w:pPr>
      <w:r w:rsidRPr="00DD0C48">
        <w:rPr>
          <w:rFonts w:ascii="Arial" w:eastAsia="Arial" w:hAnsi="Arial" w:cs="Arial"/>
        </w:rPr>
        <w:t xml:space="preserve">f) Depósito en garantía para retirar la publicidad de los eventos, con vigencia para su devolución de 5 días naturales:      </w:t>
      </w:r>
      <w:r w:rsidR="000328E0">
        <w:rPr>
          <w:rFonts w:ascii="Arial" w:eastAsia="Arial" w:hAnsi="Arial" w:cs="Arial"/>
        </w:rPr>
        <w:t xml:space="preserve">  </w:t>
      </w:r>
      <w:r w:rsidR="002D6D0F">
        <w:rPr>
          <w:rFonts w:ascii="Arial" w:eastAsia="Arial" w:hAnsi="Arial" w:cs="Arial"/>
        </w:rPr>
        <w:t xml:space="preserve">       </w:t>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t>$19,867.10</w:t>
      </w:r>
    </w:p>
    <w:p w:rsidR="002911CB" w:rsidRPr="00DD0C48" w:rsidRDefault="002911CB" w:rsidP="002911CB">
      <w:pPr>
        <w:spacing w:after="0" w:line="240" w:lineRule="auto"/>
        <w:rPr>
          <w:rFonts w:ascii="Arial" w:hAnsi="Arial" w:cs="Arial"/>
        </w:rPr>
      </w:pPr>
      <w:r w:rsidRPr="00DD0C48">
        <w:rPr>
          <w:rFonts w:ascii="Arial" w:eastAsia="Arial" w:hAnsi="Arial" w:cs="Arial"/>
        </w:rPr>
        <w:t>g) Por mantenimiento y vigilancia en los Auditorios</w:t>
      </w:r>
      <w:r w:rsidR="000328E0">
        <w:rPr>
          <w:rFonts w:ascii="Arial" w:eastAsia="Arial" w:hAnsi="Arial" w:cs="Arial"/>
        </w:rPr>
        <w:t xml:space="preserve"> Mu</w:t>
      </w:r>
      <w:r w:rsidR="002D6D0F">
        <w:rPr>
          <w:rFonts w:ascii="Arial" w:eastAsia="Arial" w:hAnsi="Arial" w:cs="Arial"/>
        </w:rPr>
        <w:t>nicipales:</w:t>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r>
      <w:r w:rsidR="002D6D0F">
        <w:rPr>
          <w:rFonts w:ascii="Arial" w:eastAsia="Arial" w:hAnsi="Arial" w:cs="Arial"/>
        </w:rPr>
        <w:tab/>
        <w:t>$1,733.10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Arrendamiento del Palenque Municipal de dominio público:</w:t>
      </w:r>
    </w:p>
    <w:p w:rsidR="002911CB" w:rsidRPr="00DD0C48" w:rsidRDefault="002911CB" w:rsidP="002911CB">
      <w:pPr>
        <w:spacing w:after="0" w:line="240" w:lineRule="auto"/>
        <w:rPr>
          <w:rFonts w:ascii="Arial" w:eastAsia="Arial" w:hAnsi="Arial" w:cs="Arial"/>
        </w:rPr>
      </w:pPr>
    </w:p>
    <w:p w:rsidR="002911CB" w:rsidRPr="00DD0C48" w:rsidRDefault="002911CB" w:rsidP="002911CB">
      <w:pPr>
        <w:tabs>
          <w:tab w:val="left" w:pos="5103"/>
        </w:tabs>
        <w:spacing w:after="0" w:line="240" w:lineRule="auto"/>
        <w:rPr>
          <w:rFonts w:ascii="Arial" w:eastAsia="Arial" w:hAnsi="Arial" w:cs="Arial"/>
          <w:color w:val="000000"/>
        </w:rPr>
      </w:pPr>
      <w:r w:rsidRPr="00DD0C48">
        <w:rPr>
          <w:rFonts w:ascii="Arial" w:eastAsia="Arial" w:hAnsi="Arial" w:cs="Arial"/>
        </w:rPr>
        <w:t>a) Eventos sin fines de lucro, de:</w:t>
      </w:r>
      <w:r w:rsidRPr="00DD0C48">
        <w:rPr>
          <w:rFonts w:ascii="Arial" w:eastAsia="Arial" w:hAnsi="Arial" w:cs="Arial"/>
        </w:rPr>
        <w:tab/>
      </w:r>
      <w:r w:rsidRPr="00DD0C48">
        <w:rPr>
          <w:rFonts w:ascii="Arial" w:eastAsia="Arial" w:hAnsi="Arial" w:cs="Arial"/>
        </w:rPr>
        <w:tab/>
        <w:t>$</w:t>
      </w:r>
      <w:r w:rsidR="002D6D0F">
        <w:rPr>
          <w:rFonts w:ascii="Arial" w:eastAsia="Arial" w:hAnsi="Arial" w:cs="Arial"/>
          <w:color w:val="000000"/>
        </w:rPr>
        <w:t>6,354.70 a   $16,522.22</w:t>
      </w:r>
    </w:p>
    <w:p w:rsidR="002911CB" w:rsidRPr="00DD0C48" w:rsidRDefault="002911CB" w:rsidP="002911CB">
      <w:pPr>
        <w:tabs>
          <w:tab w:val="left" w:pos="5103"/>
        </w:tabs>
        <w:spacing w:after="0" w:line="240" w:lineRule="auto"/>
        <w:rPr>
          <w:rFonts w:ascii="Arial" w:hAnsi="Arial" w:cs="Arial"/>
        </w:rPr>
      </w:pPr>
    </w:p>
    <w:p w:rsidR="002911CB" w:rsidRPr="00DD0C48" w:rsidRDefault="002911CB" w:rsidP="002911CB">
      <w:pPr>
        <w:tabs>
          <w:tab w:val="left" w:pos="5103"/>
        </w:tabs>
        <w:spacing w:after="0" w:line="240" w:lineRule="auto"/>
        <w:rPr>
          <w:rFonts w:ascii="Arial" w:hAnsi="Arial" w:cs="Arial"/>
        </w:rPr>
      </w:pPr>
      <w:r w:rsidRPr="00DD0C48">
        <w:rPr>
          <w:rFonts w:ascii="Arial" w:eastAsia="Arial" w:hAnsi="Arial" w:cs="Arial"/>
        </w:rPr>
        <w:t>b) Even</w:t>
      </w:r>
      <w:r w:rsidR="004F2B0A" w:rsidRPr="00DD0C48">
        <w:rPr>
          <w:rFonts w:ascii="Arial" w:eastAsia="Arial" w:hAnsi="Arial" w:cs="Arial"/>
        </w:rPr>
        <w:t>tos con</w:t>
      </w:r>
      <w:r w:rsidR="002D6D0F">
        <w:rPr>
          <w:rFonts w:ascii="Arial" w:eastAsia="Arial" w:hAnsi="Arial" w:cs="Arial"/>
        </w:rPr>
        <w:t xml:space="preserve"> fines de lucro, de:</w:t>
      </w:r>
      <w:r w:rsidR="002D6D0F">
        <w:rPr>
          <w:rFonts w:ascii="Arial" w:eastAsia="Arial" w:hAnsi="Arial" w:cs="Arial"/>
        </w:rPr>
        <w:tab/>
      </w:r>
      <w:r w:rsidR="002D6D0F">
        <w:rPr>
          <w:rFonts w:ascii="Arial" w:eastAsia="Arial" w:hAnsi="Arial" w:cs="Arial"/>
        </w:rPr>
        <w:tab/>
        <w:t>$21,923.71 a $62,044.98</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IX. Renta de explanada del núcleo de feria:</w:t>
      </w:r>
    </w:p>
    <w:p w:rsidR="002911CB" w:rsidRPr="00DD0C48" w:rsidRDefault="002911CB" w:rsidP="002911CB">
      <w:pPr>
        <w:tabs>
          <w:tab w:val="left" w:pos="6237"/>
          <w:tab w:val="left" w:pos="7088"/>
        </w:tabs>
        <w:spacing w:after="0" w:line="240" w:lineRule="auto"/>
        <w:ind w:hanging="21"/>
        <w:rPr>
          <w:rFonts w:ascii="Arial" w:eastAsia="Arial" w:hAnsi="Arial" w:cs="Arial"/>
        </w:rPr>
      </w:pPr>
    </w:p>
    <w:p w:rsidR="002911CB" w:rsidRPr="00DD0C48" w:rsidRDefault="002911CB" w:rsidP="002911CB">
      <w:pPr>
        <w:tabs>
          <w:tab w:val="left" w:pos="5103"/>
        </w:tabs>
        <w:spacing w:after="0" w:line="240" w:lineRule="auto"/>
        <w:ind w:hanging="21"/>
        <w:rPr>
          <w:rFonts w:ascii="Arial" w:hAnsi="Arial" w:cs="Arial"/>
        </w:rPr>
      </w:pPr>
      <w:r w:rsidRPr="00DD0C48">
        <w:rPr>
          <w:rFonts w:ascii="Arial" w:eastAsia="Arial" w:hAnsi="Arial" w:cs="Arial"/>
        </w:rPr>
        <w:t>a) Eventos sin fines de lucro, de:</w:t>
      </w:r>
      <w:r w:rsidRPr="00DD0C48">
        <w:rPr>
          <w:rFonts w:ascii="Arial" w:eastAsia="Arial" w:hAnsi="Arial" w:cs="Arial"/>
        </w:rPr>
        <w:tab/>
        <w:t xml:space="preserve">       </w:t>
      </w:r>
      <w:r w:rsidRPr="00DD0C48">
        <w:rPr>
          <w:rFonts w:ascii="Arial" w:eastAsia="Arial" w:hAnsi="Arial" w:cs="Arial"/>
        </w:rPr>
        <w:tab/>
      </w:r>
      <w:r w:rsidR="002D6D0F">
        <w:rPr>
          <w:rFonts w:ascii="Arial" w:eastAsia="Arial" w:hAnsi="Arial" w:cs="Arial"/>
        </w:rPr>
        <w:t xml:space="preserve"> $</w:t>
      </w:r>
      <w:r w:rsidR="00BC0351">
        <w:rPr>
          <w:rFonts w:ascii="Arial" w:eastAsia="Arial" w:hAnsi="Arial" w:cs="Arial"/>
        </w:rPr>
        <w:t>4</w:t>
      </w:r>
      <w:r w:rsidR="002D6D0F">
        <w:rPr>
          <w:rFonts w:ascii="Arial" w:eastAsia="Arial" w:hAnsi="Arial" w:cs="Arial"/>
        </w:rPr>
        <w:t>,</w:t>
      </w:r>
      <w:r w:rsidR="00BC0351">
        <w:rPr>
          <w:rFonts w:ascii="Arial" w:eastAsia="Arial" w:hAnsi="Arial" w:cs="Arial"/>
        </w:rPr>
        <w:t>217.21 a $ 16,545.32</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r w:rsidRPr="00DD0C48">
        <w:rPr>
          <w:rFonts w:ascii="Arial" w:eastAsia="Arial" w:hAnsi="Arial" w:cs="Arial"/>
        </w:rPr>
        <w:t xml:space="preserve">b) Eventos con fines de lucro, de                              </w:t>
      </w:r>
      <w:r w:rsidRPr="00DD0C48">
        <w:rPr>
          <w:rFonts w:ascii="Arial" w:eastAsia="Arial" w:hAnsi="Arial" w:cs="Arial"/>
        </w:rPr>
        <w:tab/>
      </w:r>
      <w:r w:rsidR="00BC0351">
        <w:rPr>
          <w:rFonts w:ascii="Arial" w:eastAsia="Arial" w:hAnsi="Arial" w:cs="Arial"/>
        </w:rPr>
        <w:t xml:space="preserve"> $21,716.88 a $53,783.87</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p>
    <w:p w:rsidR="002911CB" w:rsidRPr="00DD0C48" w:rsidRDefault="002911CB" w:rsidP="002911CB">
      <w:pPr>
        <w:tabs>
          <w:tab w:val="left" w:pos="5670"/>
          <w:tab w:val="left" w:pos="5954"/>
          <w:tab w:val="left" w:pos="6237"/>
        </w:tabs>
        <w:spacing w:after="0" w:line="240" w:lineRule="auto"/>
        <w:ind w:hanging="21"/>
        <w:rPr>
          <w:rFonts w:ascii="Arial" w:hAnsi="Arial" w:cs="Arial"/>
        </w:rPr>
      </w:pPr>
    </w:p>
    <w:p w:rsidR="002911CB" w:rsidRPr="00DD0C48" w:rsidRDefault="002911CB" w:rsidP="002911CB">
      <w:pPr>
        <w:spacing w:after="0" w:line="240" w:lineRule="auto"/>
        <w:ind w:hanging="21"/>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X. Arrendamiento de salones en Casa de la Cultura:</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a) Arre</w:t>
      </w:r>
      <w:r w:rsidR="00BC0351">
        <w:rPr>
          <w:rFonts w:ascii="Arial" w:eastAsia="Arial" w:hAnsi="Arial" w:cs="Arial"/>
        </w:rPr>
        <w:t>ndamiento del Auditorio:</w:t>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t>$1,039.86 a $8,272.66</w:t>
      </w: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b) A</w:t>
      </w:r>
      <w:r w:rsidR="000328E0">
        <w:rPr>
          <w:rFonts w:ascii="Arial" w:eastAsia="Arial" w:hAnsi="Arial" w:cs="Arial"/>
        </w:rPr>
        <w:t>rre</w:t>
      </w:r>
      <w:r w:rsidR="00BC0351">
        <w:rPr>
          <w:rFonts w:ascii="Arial" w:eastAsia="Arial" w:hAnsi="Arial" w:cs="Arial"/>
        </w:rPr>
        <w:t>ndamiento de salones:</w:t>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t>$404.36 a $826.11</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XI. Arrendamiento de locales en la Central de Abastos/Central Camionera, mensualmente:</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C0351">
        <w:rPr>
          <w:rFonts w:ascii="Arial" w:eastAsia="Arial" w:hAnsi="Arial" w:cs="Arial"/>
          <w:color w:val="000000"/>
        </w:rPr>
        <w:t>$ 5,072.20</w:t>
      </w:r>
    </w:p>
    <w:p w:rsidR="002911CB" w:rsidRPr="00DD0C48" w:rsidRDefault="000328E0" w:rsidP="002911CB">
      <w:pPr>
        <w:spacing w:after="0" w:line="240" w:lineRule="auto"/>
        <w:rPr>
          <w:rFonts w:ascii="Arial" w:hAnsi="Arial" w:cs="Arial"/>
        </w:rPr>
      </w:pPr>
      <w:r>
        <w:rPr>
          <w:rFonts w:ascii="Arial" w:eastAsia="Arial" w:hAnsi="Arial" w:cs="Arial"/>
        </w:rPr>
        <w:t xml:space="preserve">b) </w:t>
      </w:r>
      <w:r w:rsidR="00BC0351">
        <w:rPr>
          <w:rFonts w:ascii="Arial" w:eastAsia="Arial" w:hAnsi="Arial" w:cs="Arial"/>
        </w:rPr>
        <w:t>Locales dobles:</w:t>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r>
      <w:r w:rsidR="00BC0351">
        <w:rPr>
          <w:rFonts w:ascii="Arial" w:eastAsia="Arial" w:hAnsi="Arial" w:cs="Arial"/>
        </w:rPr>
        <w:tab/>
        <w:t>$10,144.41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C0351">
        <w:rPr>
          <w:rFonts w:ascii="Arial" w:eastAsia="Arial" w:hAnsi="Arial" w:cs="Arial"/>
        </w:rPr>
        <w:t>$2,582.31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Arrendamiento del Estacionamiento del Parque Bicentenario: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 Para eventos sin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C0351">
        <w:rPr>
          <w:rFonts w:ascii="Arial" w:eastAsia="Arial" w:hAnsi="Arial" w:cs="Arial"/>
        </w:rPr>
        <w:t>$3,928.36 a $1</w:t>
      </w:r>
      <w:r w:rsidR="00922BEF">
        <w:rPr>
          <w:rFonts w:ascii="Arial" w:eastAsia="Arial" w:hAnsi="Arial" w:cs="Arial"/>
        </w:rPr>
        <w:t>5</w:t>
      </w:r>
      <w:r w:rsidR="00BC0351">
        <w:rPr>
          <w:rFonts w:ascii="Arial" w:eastAsia="Arial" w:hAnsi="Arial" w:cs="Arial"/>
        </w:rPr>
        <w:t>,</w:t>
      </w:r>
      <w:r w:rsidR="00922BEF">
        <w:rPr>
          <w:rFonts w:ascii="Arial" w:eastAsia="Arial" w:hAnsi="Arial" w:cs="Arial"/>
        </w:rPr>
        <w:t>909.85</w:t>
      </w:r>
    </w:p>
    <w:p w:rsidR="002911CB" w:rsidRPr="00DD0C48" w:rsidRDefault="002911CB" w:rsidP="002911CB">
      <w:pPr>
        <w:spacing w:after="0" w:line="240" w:lineRule="auto"/>
        <w:rPr>
          <w:rFonts w:ascii="Arial" w:hAnsi="Arial" w:cs="Arial"/>
        </w:rPr>
      </w:pPr>
      <w:r w:rsidRPr="00DD0C48">
        <w:rPr>
          <w:rFonts w:ascii="Arial" w:eastAsia="Arial" w:hAnsi="Arial" w:cs="Arial"/>
        </w:rPr>
        <w:t>b) Para eventos con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22BEF">
        <w:rPr>
          <w:rFonts w:ascii="Arial" w:eastAsia="Arial" w:hAnsi="Arial" w:cs="Arial"/>
        </w:rPr>
        <w:t>$10,935.86 a $20,681.66</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b/>
        </w:rPr>
        <w:t>Artículo 37.</w:t>
      </w:r>
      <w:r w:rsidRPr="00DD0C48">
        <w:rPr>
          <w:rFonts w:ascii="Arial" w:eastAsia="Arial" w:hAnsi="Arial" w:cs="Arial"/>
        </w:rPr>
        <w:t xml:space="preserve"> El importe de las rentas o de los ingresos por las concesiones de otros bienes muebles o inmuebles, propiedad del municipio de dominio público, no especificados en el artículo anterior, será fijado en los contratos respectivos, conforme a la cuota y condiciones que determine la Tesorería Municipal y en los términos del artículo 180 de la Ley de Hacienda Municipal del Estado de Jalisco.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38.</w:t>
      </w:r>
      <w:r w:rsidRPr="00DD0C48">
        <w:rPr>
          <w:rFonts w:ascii="Arial" w:eastAsia="Arial" w:hAnsi="Arial" w:cs="Arial"/>
        </w:rPr>
        <w:t xml:space="preserve"> En los casos de traspaso de locales de propiedad municipal de dominio público, el ayuntamiento se reserva la facultad de autorizar éstos, mediante acuerdo del ayuntamiento, siendo el Tesorero Municipal la persona encargada de fijar los derechos correspondientes de conformidad a las siguientes tarifas: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Traspaso entre familiare</w:t>
      </w:r>
      <w:r w:rsidR="004F2B0A" w:rsidRPr="00DD0C48">
        <w:rPr>
          <w:rFonts w:ascii="Arial" w:eastAsia="Arial" w:hAnsi="Arial" w:cs="Arial"/>
        </w:rPr>
        <w:t>s lí</w:t>
      </w:r>
      <w:r w:rsidR="000328E0">
        <w:rPr>
          <w:rFonts w:ascii="Arial" w:eastAsia="Arial" w:hAnsi="Arial" w:cs="Arial"/>
        </w:rPr>
        <w:t>nea</w:t>
      </w:r>
      <w:r w:rsidR="00922BEF">
        <w:rPr>
          <w:rFonts w:ascii="Arial" w:eastAsia="Arial" w:hAnsi="Arial" w:cs="Arial"/>
        </w:rPr>
        <w:t xml:space="preserve"> directa:      </w:t>
      </w:r>
      <w:r w:rsidR="00922BEF">
        <w:rPr>
          <w:rFonts w:ascii="Arial" w:eastAsia="Arial" w:hAnsi="Arial" w:cs="Arial"/>
        </w:rPr>
        <w:tab/>
        <w:t xml:space="preserve">     </w:t>
      </w:r>
      <w:r w:rsidR="00922BEF">
        <w:rPr>
          <w:rFonts w:ascii="Arial" w:eastAsia="Arial" w:hAnsi="Arial" w:cs="Arial"/>
        </w:rPr>
        <w:tab/>
        <w:t>$37,954.89 a $62,044.98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Traspaso</w:t>
      </w:r>
      <w:r w:rsidR="004F2B0A" w:rsidRPr="00DD0C48">
        <w:rPr>
          <w:rFonts w:ascii="Arial" w:eastAsia="Arial" w:hAnsi="Arial" w:cs="Arial"/>
        </w:rPr>
        <w:t xml:space="preserve"> ent</w:t>
      </w:r>
      <w:r w:rsidR="00922BEF">
        <w:rPr>
          <w:rFonts w:ascii="Arial" w:eastAsia="Arial" w:hAnsi="Arial" w:cs="Arial"/>
        </w:rPr>
        <w:t>re particulares:</w:t>
      </w:r>
      <w:r w:rsidR="00922BEF">
        <w:rPr>
          <w:rFonts w:ascii="Arial" w:eastAsia="Arial" w:hAnsi="Arial" w:cs="Arial"/>
        </w:rPr>
        <w:tab/>
      </w:r>
      <w:r w:rsidR="00922BEF">
        <w:rPr>
          <w:rFonts w:ascii="Arial" w:eastAsia="Arial" w:hAnsi="Arial" w:cs="Arial"/>
        </w:rPr>
        <w:tab/>
      </w:r>
      <w:r w:rsidR="00922BEF">
        <w:rPr>
          <w:rFonts w:ascii="Arial" w:eastAsia="Arial" w:hAnsi="Arial" w:cs="Arial"/>
        </w:rPr>
        <w:tab/>
        <w:t xml:space="preserve">     </w:t>
      </w:r>
      <w:r w:rsidR="00922BEF">
        <w:rPr>
          <w:rFonts w:ascii="Arial" w:eastAsia="Arial" w:hAnsi="Arial" w:cs="Arial"/>
        </w:rPr>
        <w:tab/>
        <w:t>$63,200.38 a $103,408.30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39.</w:t>
      </w:r>
      <w:r w:rsidRPr="00DD0C48">
        <w:rPr>
          <w:rFonts w:ascii="Arial" w:eastAsia="Arial" w:hAnsi="Arial" w:cs="Arial"/>
        </w:rPr>
        <w:t xml:space="preserve"> El gasto de luz y fuerza motriz de los locales arrendados de dominio público, será calculado de acuerdo con el consumo visible de cada uno y se acumulará al importe del arrendamiento.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40.</w:t>
      </w:r>
      <w:r w:rsidRPr="00DD0C48">
        <w:rPr>
          <w:rFonts w:ascii="Arial" w:eastAsia="Arial" w:hAnsi="Arial" w:cs="Arial"/>
        </w:rPr>
        <w:t xml:space="preserve"> Las personas que hagan uso de bienes inmuebles propiedad del municipio de dominio público, pagarán los derechos correspondientes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pStyle w:val="Prrafodelista"/>
        <w:numPr>
          <w:ilvl w:val="0"/>
          <w:numId w:val="2"/>
        </w:numPr>
        <w:tabs>
          <w:tab w:val="left" w:pos="426"/>
        </w:tabs>
        <w:spacing w:after="0" w:line="240" w:lineRule="auto"/>
        <w:ind w:left="0" w:firstLine="0"/>
        <w:jc w:val="both"/>
        <w:rPr>
          <w:rFonts w:ascii="Arial" w:eastAsia="Arial" w:hAnsi="Arial" w:cs="Arial"/>
          <w:shd w:val="clear" w:color="auto" w:fill="FFFF00"/>
        </w:rPr>
      </w:pPr>
      <w:r w:rsidRPr="00DD0C48">
        <w:rPr>
          <w:rFonts w:ascii="Arial" w:eastAsia="Arial" w:hAnsi="Arial" w:cs="Arial"/>
        </w:rPr>
        <w:t>Excusados y baños públicos, en bienes de dominio público, cada vez que se usen, excepto por menores de 12 años, adultos mayores de 60 años y personas con discapacidad, los cuales quedan</w:t>
      </w:r>
      <w:r w:rsidR="00922BEF">
        <w:rPr>
          <w:rFonts w:ascii="Arial" w:eastAsia="Arial" w:hAnsi="Arial" w:cs="Arial"/>
        </w:rPr>
        <w:t xml:space="preserve"> exentos:</w:t>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t>$ 5.45</w:t>
      </w:r>
    </w:p>
    <w:p w:rsidR="002911CB" w:rsidRPr="00DD0C48" w:rsidRDefault="002911CB" w:rsidP="002911CB">
      <w:pPr>
        <w:pStyle w:val="Prrafodelista"/>
        <w:tabs>
          <w:tab w:val="left" w:pos="426"/>
        </w:tabs>
        <w:spacing w:after="0" w:line="240" w:lineRule="auto"/>
        <w:ind w:left="0"/>
        <w:jc w:val="both"/>
        <w:rPr>
          <w:rFonts w:ascii="Arial" w:eastAsia="Arial" w:hAnsi="Arial" w:cs="Arial"/>
        </w:rPr>
      </w:pPr>
    </w:p>
    <w:p w:rsidR="002911CB" w:rsidRPr="00DD0C48" w:rsidRDefault="002911CB" w:rsidP="002911CB">
      <w:pPr>
        <w:pStyle w:val="Prrafodelista"/>
        <w:tabs>
          <w:tab w:val="left" w:pos="426"/>
        </w:tabs>
        <w:spacing w:after="0" w:line="240" w:lineRule="auto"/>
        <w:ind w:left="0"/>
        <w:jc w:val="both"/>
        <w:rPr>
          <w:rFonts w:ascii="Arial" w:eastAsia="Arial" w:hAnsi="Arial" w:cs="Arial"/>
          <w:shd w:val="clear" w:color="auto" w:fill="FFFF00"/>
        </w:rPr>
      </w:pPr>
      <w:r w:rsidRPr="00DD0C48">
        <w:rPr>
          <w:rFonts w:ascii="Arial" w:eastAsia="Arial" w:hAnsi="Arial" w:cs="Arial"/>
        </w:rPr>
        <w:t xml:space="preserve">A los locatarios de Mercados Municipales y a los comerciantes en los diferentes tianguis de la Cabecera Municipal y Delegaciones, se les aplicará una reducción del 50% presentando el boleto correspondiente. </w:t>
      </w:r>
    </w:p>
    <w:p w:rsidR="002911CB" w:rsidRPr="00DD0C48" w:rsidRDefault="002911CB" w:rsidP="002911CB">
      <w:pPr>
        <w:pStyle w:val="Prrafodelista"/>
        <w:spacing w:after="0" w:line="240" w:lineRule="auto"/>
        <w:ind w:left="0"/>
        <w:jc w:val="both"/>
        <w:rPr>
          <w:rFonts w:ascii="Arial" w:eastAsia="Arial" w:hAnsi="Arial" w:cs="Arial"/>
          <w:shd w:val="clear" w:color="auto" w:fill="FFFF00"/>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II. Uso de corrales en bienes de dominio público para guardar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22BEF">
        <w:rPr>
          <w:rFonts w:ascii="Arial" w:eastAsia="Arial" w:hAnsi="Arial" w:cs="Arial"/>
        </w:rPr>
        <w:t>$132.87</w:t>
      </w:r>
    </w:p>
    <w:p w:rsidR="002911CB" w:rsidRPr="00DD0C48" w:rsidRDefault="002911CB" w:rsidP="002911CB">
      <w:pPr>
        <w:spacing w:after="0" w:line="240" w:lineRule="auto"/>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el ingreso a unidades deportivas: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Menores a 12 años, personas con discapacidad y adultos mayores de 60 años quedan exentos de este pago.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Personas mayores a 12añ</w:t>
      </w:r>
      <w:r w:rsidR="00922BEF">
        <w:rPr>
          <w:rFonts w:ascii="Arial" w:eastAsia="Arial" w:hAnsi="Arial" w:cs="Arial"/>
        </w:rPr>
        <w:t>os de edad:</w:t>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r>
      <w:r w:rsidR="00922BEF">
        <w:rPr>
          <w:rFonts w:ascii="Arial" w:eastAsia="Arial" w:hAnsi="Arial" w:cs="Arial"/>
        </w:rPr>
        <w:tab/>
        <w:t>$5.45</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A64BCD">
        <w:rPr>
          <w:rFonts w:ascii="Arial" w:eastAsia="Arial" w:hAnsi="Arial" w:cs="Arial"/>
          <w:color w:val="000000"/>
        </w:rPr>
        <w:lastRenderedPageBreak/>
        <w:t>IV. Por uso de instalaciones y equipo en Unidades Deportivas, Gimnasios y Audito</w:t>
      </w:r>
      <w:r w:rsidR="00A64BCD" w:rsidRPr="00A64BCD">
        <w:rPr>
          <w:rFonts w:ascii="Arial" w:eastAsia="Arial" w:hAnsi="Arial" w:cs="Arial"/>
          <w:color w:val="000000"/>
        </w:rPr>
        <w:t>rios municipales, por cada hora</w:t>
      </w:r>
      <w:r w:rsidRPr="00A64BCD">
        <w:rPr>
          <w:rFonts w:ascii="Arial" w:eastAsia="Arial" w:hAnsi="Arial" w:cs="Arial"/>
          <w:color w:val="000000"/>
        </w:rPr>
        <w:t xml:space="preserve"> (60 minutos):</w:t>
      </w:r>
      <w:r w:rsidRPr="00DD0C48">
        <w:rPr>
          <w:rFonts w:ascii="Arial" w:eastAsia="Arial" w:hAnsi="Arial" w:cs="Arial"/>
          <w:color w:val="000000"/>
        </w:rPr>
        <w:t xml:space="preserve">   </w:t>
      </w:r>
    </w:p>
    <w:p w:rsidR="002911CB" w:rsidRPr="00DD0C48" w:rsidRDefault="002911CB" w:rsidP="002911CB">
      <w:pPr>
        <w:spacing w:after="0" w:line="240" w:lineRule="auto"/>
        <w:ind w:firstLine="561"/>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 Salón de tatami Unidad Hid</w:t>
      </w:r>
      <w:r w:rsidR="007026C3">
        <w:rPr>
          <w:rFonts w:ascii="Arial" w:eastAsia="Arial" w:hAnsi="Arial" w:cs="Arial"/>
          <w:color w:val="000000"/>
        </w:rPr>
        <w:t>al</w:t>
      </w:r>
      <w:r w:rsidR="00922BEF">
        <w:rPr>
          <w:rFonts w:ascii="Arial" w:eastAsia="Arial" w:hAnsi="Arial" w:cs="Arial"/>
          <w:color w:val="000000"/>
        </w:rPr>
        <w:t xml:space="preserve">go sin fines de lucro:  </w:t>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t>$28.88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b) Salón de tatami unidad Hidalgo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$59.95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c) Gimnasio de </w:t>
      </w:r>
      <w:r w:rsidR="007026C3">
        <w:rPr>
          <w:rFonts w:ascii="Arial" w:eastAsia="Arial" w:hAnsi="Arial" w:cs="Arial"/>
          <w:color w:val="000000"/>
        </w:rPr>
        <w:t>bo</w:t>
      </w:r>
      <w:r w:rsidR="00922BEF">
        <w:rPr>
          <w:rFonts w:ascii="Arial" w:eastAsia="Arial" w:hAnsi="Arial" w:cs="Arial"/>
          <w:color w:val="000000"/>
        </w:rPr>
        <w:t xml:space="preserve">x sin fines de lucro: </w:t>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t>$51.99</w:t>
      </w:r>
    </w:p>
    <w:p w:rsidR="002911CB" w:rsidRPr="00DD0C48" w:rsidRDefault="002911CB" w:rsidP="002911CB">
      <w:pPr>
        <w:tabs>
          <w:tab w:val="left" w:pos="7215"/>
        </w:tabs>
        <w:spacing w:after="0" w:line="240" w:lineRule="auto"/>
        <w:rPr>
          <w:rFonts w:ascii="Arial" w:eastAsia="Arial" w:hAnsi="Arial" w:cs="Arial"/>
          <w:color w:val="000000"/>
        </w:rPr>
      </w:pPr>
      <w:r w:rsidRPr="00DD0C48">
        <w:rPr>
          <w:rFonts w:ascii="Arial" w:eastAsia="Arial" w:hAnsi="Arial" w:cs="Arial"/>
          <w:color w:val="000000"/>
        </w:rPr>
        <w:t xml:space="preserve">d) Gimnasio de box con fines de lucro                           </w:t>
      </w:r>
      <w:r w:rsidR="00922BEF">
        <w:rPr>
          <w:rFonts w:ascii="Arial" w:eastAsia="Arial" w:hAnsi="Arial" w:cs="Arial"/>
          <w:color w:val="000000"/>
        </w:rPr>
        <w:t xml:space="preserve">                             $103.98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e) Gimnasio TKD marciales mixtas: y artes sin fines de lucro              </w:t>
      </w:r>
      <w:r w:rsidRPr="00DD0C48">
        <w:rPr>
          <w:rFonts w:ascii="Arial" w:eastAsia="Arial" w:hAnsi="Arial" w:cs="Arial"/>
          <w:color w:val="000000"/>
        </w:rPr>
        <w:tab/>
      </w:r>
      <w:r w:rsidR="00922BEF">
        <w:rPr>
          <w:rFonts w:ascii="Arial" w:eastAsia="Arial" w:hAnsi="Arial" w:cs="Arial"/>
          <w:color w:val="000000"/>
        </w:rPr>
        <w:t>$55.26</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f)  Gimnasio TKD marciales mixtas: y artes con </w:t>
      </w:r>
      <w:r w:rsidRPr="00DD0C48">
        <w:rPr>
          <w:rFonts w:ascii="Arial" w:eastAsia="Arial" w:hAnsi="Arial" w:cs="Arial"/>
        </w:rPr>
        <w:t>fines</w:t>
      </w:r>
      <w:r w:rsidRPr="00DD0C48">
        <w:rPr>
          <w:rFonts w:ascii="Arial" w:eastAsia="Arial" w:hAnsi="Arial" w:cs="Arial"/>
          <w:color w:val="000000"/>
        </w:rPr>
        <w:t xml:space="preserve"> de lucro         </w:t>
      </w:r>
      <w:r w:rsidRPr="00DD0C48">
        <w:rPr>
          <w:rFonts w:ascii="Arial" w:eastAsia="Arial" w:hAnsi="Arial" w:cs="Arial"/>
          <w:color w:val="000000"/>
        </w:rPr>
        <w:tab/>
      </w:r>
      <w:r w:rsidR="00922BEF">
        <w:rPr>
          <w:rFonts w:ascii="Arial" w:eastAsia="Arial" w:hAnsi="Arial" w:cs="Arial"/>
          <w:color w:val="000000"/>
        </w:rPr>
        <w:t>$103.98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g) Gimnasio de aeróbic sin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t xml:space="preserve">           </w:t>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w:t>
      </w:r>
      <w:r w:rsidR="00922BEF">
        <w:rPr>
          <w:rFonts w:ascii="Arial" w:eastAsia="Arial" w:hAnsi="Arial" w:cs="Arial"/>
          <w:color w:val="000000"/>
        </w:rPr>
        <w:t>51.99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h) Gimnasio de aeróbic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i)  Gimnasio de básque</w:t>
      </w:r>
      <w:r w:rsidR="007026C3">
        <w:rPr>
          <w:rFonts w:ascii="Arial" w:eastAsia="Arial" w:hAnsi="Arial" w:cs="Arial"/>
          <w:color w:val="000000"/>
        </w:rPr>
        <w:t xml:space="preserve">t </w:t>
      </w:r>
      <w:r w:rsidR="00922BEF">
        <w:rPr>
          <w:rFonts w:ascii="Arial" w:eastAsia="Arial" w:hAnsi="Arial" w:cs="Arial"/>
          <w:color w:val="000000"/>
        </w:rPr>
        <w:t>bol sin fiones de lucro</w:t>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r>
      <w:r w:rsidR="00922BEF">
        <w:rPr>
          <w:rFonts w:ascii="Arial" w:eastAsia="Arial" w:hAnsi="Arial" w:cs="Arial"/>
          <w:color w:val="000000"/>
        </w:rPr>
        <w:tab/>
        <w:t>$63.54</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j)  Gimnasio de básquet bol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$127.09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k)  Espacios en Auditorio Miguel Hidalgo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$63.65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l)   Espacios en Auditorio Miguel Hidalgo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922BEF">
        <w:rPr>
          <w:rFonts w:ascii="Arial" w:eastAsia="Arial" w:hAnsi="Arial" w:cs="Arial"/>
          <w:color w:val="000000"/>
        </w:rPr>
        <w:t>$127.09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n) Por cada cancha de</w:t>
      </w:r>
      <w:r w:rsidR="007026C3">
        <w:rPr>
          <w:rFonts w:ascii="Arial" w:eastAsia="Arial" w:hAnsi="Arial" w:cs="Arial"/>
          <w:color w:val="000000"/>
        </w:rPr>
        <w:t xml:space="preserve"> t</w:t>
      </w:r>
      <w:r w:rsidR="007B47C4">
        <w:rPr>
          <w:rFonts w:ascii="Arial" w:eastAsia="Arial" w:hAnsi="Arial" w:cs="Arial"/>
          <w:color w:val="000000"/>
        </w:rPr>
        <w:t>enis sin fines de lucro</w:t>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t>$51</w:t>
      </w:r>
      <w:r w:rsidR="00922BEF">
        <w:rPr>
          <w:rFonts w:ascii="Arial" w:eastAsia="Arial" w:hAnsi="Arial" w:cs="Arial"/>
          <w:color w:val="000000"/>
        </w:rPr>
        <w:t>.99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m)Por cada cancha de</w:t>
      </w:r>
      <w:r w:rsidR="007B47C4">
        <w:rPr>
          <w:rFonts w:ascii="Arial" w:eastAsia="Arial" w:hAnsi="Arial" w:cs="Arial"/>
          <w:color w:val="000000"/>
        </w:rPr>
        <w:t xml:space="preserve"> tenis con fines de lucro</w:t>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t>$103.98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o) Por canchas de futbo</w:t>
      </w:r>
      <w:r w:rsidR="007026C3">
        <w:rPr>
          <w:rFonts w:ascii="Arial" w:eastAsia="Arial" w:hAnsi="Arial" w:cs="Arial"/>
          <w:color w:val="000000"/>
        </w:rPr>
        <w:t xml:space="preserve">l </w:t>
      </w:r>
      <w:r w:rsidR="007B47C4">
        <w:rPr>
          <w:rFonts w:ascii="Arial" w:eastAsia="Arial" w:hAnsi="Arial" w:cs="Arial"/>
          <w:color w:val="000000"/>
        </w:rPr>
        <w:t>rápido sin fin de lucro</w:t>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r>
      <w:r w:rsidR="007B47C4">
        <w:rPr>
          <w:rFonts w:ascii="Arial" w:eastAsia="Arial" w:hAnsi="Arial" w:cs="Arial"/>
          <w:color w:val="000000"/>
        </w:rPr>
        <w:tab/>
        <w:t>$63.54</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p) Por canchas de futbol rápido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B47C4">
        <w:rPr>
          <w:rFonts w:ascii="Arial" w:eastAsia="Arial" w:hAnsi="Arial" w:cs="Arial"/>
          <w:color w:val="000000"/>
        </w:rPr>
        <w:t>$127.09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q) por cada cancha de voleibol en auditorio Morelos sin fin de lucro</w:t>
      </w:r>
      <w:r w:rsidRPr="00DD0C48">
        <w:rPr>
          <w:rFonts w:ascii="Arial" w:eastAsia="Arial" w:hAnsi="Arial" w:cs="Arial"/>
          <w:color w:val="000000"/>
        </w:rPr>
        <w:tab/>
      </w:r>
      <w:r w:rsidR="007B47C4">
        <w:rPr>
          <w:rFonts w:ascii="Arial" w:eastAsia="Arial" w:hAnsi="Arial" w:cs="Arial"/>
          <w:color w:val="000000"/>
        </w:rPr>
        <w:t>$51.99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r)  por cada cancha de voleibol en auditorio Morelos con fin de lucro</w:t>
      </w:r>
      <w:r w:rsidRPr="00DD0C48">
        <w:rPr>
          <w:rFonts w:ascii="Arial" w:eastAsia="Arial" w:hAnsi="Arial" w:cs="Arial"/>
          <w:color w:val="000000"/>
        </w:rPr>
        <w:tab/>
      </w:r>
      <w:r w:rsidR="007B47C4">
        <w:rPr>
          <w:rFonts w:ascii="Arial" w:eastAsia="Arial" w:hAnsi="Arial" w:cs="Arial"/>
          <w:color w:val="000000"/>
        </w:rPr>
        <w:t>$103.98</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s)  Espacio de Complejo Deportivo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B47C4">
        <w:rPr>
          <w:rFonts w:ascii="Arial" w:eastAsia="Arial" w:hAnsi="Arial" w:cs="Arial"/>
          <w:color w:val="000000"/>
        </w:rPr>
        <w:t>$63.65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t)   Espacio de Complejo Deportivo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B47C4">
        <w:rPr>
          <w:rFonts w:ascii="Arial" w:eastAsia="Arial" w:hAnsi="Arial" w:cs="Arial"/>
          <w:color w:val="000000"/>
        </w:rPr>
        <w:t>$127.09</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El horario nocturno se cobrará $25.00 extra cada hora por el consumo de energía eléctrica.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Concesión de estanquillos comerciales dentro de las Unidades Deportivas Municipales a personas físicas o morales, pago mensual de acuerdo lo siguiente: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Unidad Deportiva Miguel Hidalgo, estanquillo No.1:</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$2,911.6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Unidad Deportiva Miguel Hidalgo, estanquillo No.2: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$2,911.6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Unidad Deportiva Miguel Hidalgo, estanquillo No.3:</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w:t>
      </w:r>
      <w:r w:rsidR="007B47C4">
        <w:rPr>
          <w:rFonts w:ascii="Arial" w:eastAsia="Arial" w:hAnsi="Arial" w:cs="Arial"/>
        </w:rPr>
        <w:t>,911.6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Unida</w:t>
      </w:r>
      <w:r w:rsidR="007026C3">
        <w:rPr>
          <w:rFonts w:ascii="Arial" w:eastAsia="Arial" w:hAnsi="Arial" w:cs="Arial"/>
        </w:rPr>
        <w:t xml:space="preserve">d </w:t>
      </w:r>
      <w:r w:rsidR="007B47C4">
        <w:rPr>
          <w:rFonts w:ascii="Arial" w:eastAsia="Arial" w:hAnsi="Arial" w:cs="Arial"/>
        </w:rPr>
        <w:t>Deportiva Morelos:</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$2,911.6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Unidad Deportiva Benja</w:t>
      </w:r>
      <w:r w:rsidR="007026C3">
        <w:rPr>
          <w:rFonts w:ascii="Arial" w:eastAsia="Arial" w:hAnsi="Arial" w:cs="Arial"/>
        </w:rPr>
        <w:t>mí</w:t>
      </w:r>
      <w:r w:rsidR="007B47C4">
        <w:rPr>
          <w:rFonts w:ascii="Arial" w:eastAsia="Arial" w:hAnsi="Arial" w:cs="Arial"/>
        </w:rPr>
        <w:t>n Pérez Mendoza: No.1</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t>$1,577.16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Unidad Deportiva Benja</w:t>
      </w:r>
      <w:r w:rsidR="007026C3">
        <w:rPr>
          <w:rFonts w:ascii="Arial" w:eastAsia="Arial" w:hAnsi="Arial" w:cs="Arial"/>
        </w:rPr>
        <w:t>mí</w:t>
      </w:r>
      <w:r w:rsidR="007B47C4">
        <w:rPr>
          <w:rFonts w:ascii="Arial" w:eastAsia="Arial" w:hAnsi="Arial" w:cs="Arial"/>
        </w:rPr>
        <w:t>n Pérez Mendoza: No.2</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t>$1,577.16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7. Unidad De</w:t>
      </w:r>
      <w:r w:rsidR="007B47C4">
        <w:rPr>
          <w:rFonts w:ascii="Arial" w:eastAsia="Arial" w:hAnsi="Arial" w:cs="Arial"/>
        </w:rPr>
        <w:t>portiva Los Viveros:</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$1,155.40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8. Unidad Deportiva El Tablón: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w:t>
      </w:r>
      <w:r w:rsidR="007B47C4">
        <w:rPr>
          <w:rFonts w:ascii="Arial" w:eastAsia="Arial" w:hAnsi="Arial" w:cs="Arial"/>
        </w:rPr>
        <w:t>1,750.43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9. Unidad Deportiva </w:t>
      </w:r>
      <w:r w:rsidR="007026C3">
        <w:rPr>
          <w:rFonts w:ascii="Arial" w:eastAsia="Arial" w:hAnsi="Arial" w:cs="Arial"/>
        </w:rPr>
        <w:t>Ju</w:t>
      </w:r>
      <w:r w:rsidR="007B47C4">
        <w:rPr>
          <w:rFonts w:ascii="Arial" w:eastAsia="Arial" w:hAnsi="Arial" w:cs="Arial"/>
        </w:rPr>
        <w:t>an Martín del Campo:</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$1,311.37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10. Unidad Deportiva Roberto Estrada Zamora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$1,097.63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11. Unidad Deportiva Hacienda Popotes: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w:t>
      </w:r>
      <w:r w:rsidR="007B47C4">
        <w:rPr>
          <w:rFonts w:ascii="Arial" w:eastAsia="Arial" w:hAnsi="Arial" w:cs="Arial"/>
        </w:rPr>
        <w:t>,097.63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12. Área recreativa Presa El Jihuite: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$2,923.16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13. Unidad Deportiva Pegueros</w:t>
      </w:r>
      <w:r w:rsidR="001C76A7" w:rsidRPr="00DD0C48">
        <w:rPr>
          <w:rFonts w:ascii="Arial" w:eastAsia="Arial" w:hAnsi="Arial" w:cs="Arial"/>
        </w:rPr>
        <w:t>:</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$924.32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14. Campo de beisbol en Pegueros: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$924.32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15. Unidad deportiva de Capilla de Guadalupe: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B47C4">
        <w:rPr>
          <w:rFonts w:ascii="Arial" w:eastAsia="Arial" w:hAnsi="Arial" w:cs="Arial"/>
        </w:rPr>
        <w:t>$1,299.82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16. Cancha de futbol e</w:t>
      </w:r>
      <w:r w:rsidR="007B47C4">
        <w:rPr>
          <w:rFonts w:ascii="Arial" w:eastAsia="Arial" w:hAnsi="Arial" w:cs="Arial"/>
        </w:rPr>
        <w:t xml:space="preserve">n Capilla de Milpillas: </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$924.32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17. Unidad deportiva </w:t>
      </w:r>
      <w:r w:rsidR="007B47C4">
        <w:rPr>
          <w:rFonts w:ascii="Arial" w:eastAsia="Arial" w:hAnsi="Arial" w:cs="Arial"/>
        </w:rPr>
        <w:t>en Capilla de Milpillas:</w:t>
      </w:r>
      <w:r w:rsidR="007B47C4">
        <w:rPr>
          <w:rFonts w:ascii="Arial" w:eastAsia="Arial" w:hAnsi="Arial" w:cs="Arial"/>
        </w:rPr>
        <w:tab/>
      </w:r>
      <w:r w:rsidR="007B47C4">
        <w:rPr>
          <w:rFonts w:ascii="Arial" w:eastAsia="Arial" w:hAnsi="Arial" w:cs="Arial"/>
        </w:rPr>
        <w:tab/>
      </w:r>
      <w:r w:rsidR="007B47C4">
        <w:rPr>
          <w:rFonts w:ascii="Arial" w:eastAsia="Arial" w:hAnsi="Arial" w:cs="Arial"/>
        </w:rPr>
        <w:tab/>
      </w:r>
      <w:r w:rsidR="007B47C4">
        <w:rPr>
          <w:rFonts w:ascii="Arial" w:eastAsia="Arial" w:hAnsi="Arial" w:cs="Arial"/>
        </w:rPr>
        <w:tab/>
        <w:t>$924.32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18. Área recreativa </w:t>
      </w:r>
      <w:r w:rsidR="001C76A7" w:rsidRPr="00DD0C48">
        <w:rPr>
          <w:rFonts w:ascii="Arial" w:eastAsia="Arial" w:hAnsi="Arial" w:cs="Arial"/>
        </w:rPr>
        <w:t>P</w:t>
      </w:r>
      <w:r w:rsidR="006D1D6F">
        <w:rPr>
          <w:rFonts w:ascii="Arial" w:eastAsia="Arial" w:hAnsi="Arial" w:cs="Arial"/>
        </w:rPr>
        <w:t xml:space="preserve">arque El Atleta: </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$1,380.70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19. Baños Públicos </w:t>
      </w:r>
      <w:r w:rsidR="007026C3">
        <w:rPr>
          <w:rFonts w:ascii="Arial" w:eastAsia="Arial" w:hAnsi="Arial" w:cs="Arial"/>
        </w:rPr>
        <w:t>Pa</w:t>
      </w:r>
      <w:r w:rsidR="006D1D6F">
        <w:rPr>
          <w:rFonts w:ascii="Arial" w:eastAsia="Arial" w:hAnsi="Arial" w:cs="Arial"/>
        </w:rPr>
        <w:t xml:space="preserve">rque de los Maestros: </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$439.05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20. Baños Públicos Unidad A</w:t>
      </w:r>
      <w:r w:rsidR="006D1D6F">
        <w:rPr>
          <w:rFonts w:ascii="Arial" w:eastAsia="Arial" w:hAnsi="Arial" w:cs="Arial"/>
        </w:rPr>
        <w:t xml:space="preserve">dministrativa Morelos: </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t>$2,311.01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21. Par</w:t>
      </w:r>
      <w:r w:rsidR="006D1D6F">
        <w:rPr>
          <w:rFonts w:ascii="Arial" w:eastAsia="Arial" w:hAnsi="Arial" w:cs="Arial"/>
        </w:rPr>
        <w:t xml:space="preserve">que del Peregrino: </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$1,733.10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VI. Renta por el uso de las instalaciones en las Unidades Deportivas y Auditorios Municipales, para uso de las Ligas Deportivas: </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 Liga de fútbol primera fuerza municipal,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$196.41</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2. Liga de fútbol primera especial mayor y primera especial menos,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$196.41</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3. Ligas de voleibol, por partido,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$132.87</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4. Ligas de básquetbol, por</w:t>
      </w:r>
      <w:r w:rsidR="007026C3">
        <w:rPr>
          <w:rFonts w:ascii="Arial" w:eastAsia="Arial" w:hAnsi="Arial" w:cs="Arial"/>
          <w:color w:val="000000"/>
        </w:rPr>
        <w:t xml:space="preserve"> p</w:t>
      </w:r>
      <w:r w:rsidR="006D1D6F">
        <w:rPr>
          <w:rFonts w:ascii="Arial" w:eastAsia="Arial" w:hAnsi="Arial" w:cs="Arial"/>
          <w:color w:val="000000"/>
        </w:rPr>
        <w:t xml:space="preserve">artido, por temporada: </w:t>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t>$132.87</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5. Ligas de béisbol y softball, por equipo,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$132.87</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6. Liga de fútbol empresarial, Estadio Tepa Gómez,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$1,392.25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7. Renta del Estadio Tepa Gómez, con servicio de luz eléctrica:</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$1,894.85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8. Renta de canchas para juegos de béisbol, con servicio de luz eléctrica: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$1,894.85</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9. Renta de campos de fútbol para partidos y entrenamientos, con servicio de luz elé</w:t>
      </w:r>
      <w:r w:rsidR="007026C3">
        <w:rPr>
          <w:rFonts w:ascii="Arial" w:eastAsia="Arial" w:hAnsi="Arial" w:cs="Arial"/>
          <w:color w:val="000000"/>
        </w:rPr>
        <w:t>ct</w:t>
      </w:r>
      <w:r w:rsidR="006D1D6F">
        <w:rPr>
          <w:rFonts w:ascii="Arial" w:eastAsia="Arial" w:hAnsi="Arial" w:cs="Arial"/>
          <w:color w:val="000000"/>
        </w:rPr>
        <w:t xml:space="preserve">rica: </w:t>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t>$791.94</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10. Renta de campos para partidos de las ligas de béisbol y softball, con horario diurno: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$197.94</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11. Renta de campos para partidos de las ligas de béisbol y softball, con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$398.61</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12. Renta de campos para partidos de las ligas de fútbol, horario noct</w:t>
      </w:r>
      <w:r w:rsidR="007026C3">
        <w:rPr>
          <w:rFonts w:ascii="Arial" w:eastAsia="Arial" w:hAnsi="Arial" w:cs="Arial"/>
          <w:color w:val="000000"/>
        </w:rPr>
        <w:t>ur</w:t>
      </w:r>
      <w:r w:rsidR="006D1D6F">
        <w:rPr>
          <w:rFonts w:ascii="Arial" w:eastAsia="Arial" w:hAnsi="Arial" w:cs="Arial"/>
          <w:color w:val="000000"/>
        </w:rPr>
        <w:t xml:space="preserve">no: </w:t>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r>
      <w:r w:rsidR="006D1D6F">
        <w:rPr>
          <w:rFonts w:ascii="Arial" w:eastAsia="Arial" w:hAnsi="Arial" w:cs="Arial"/>
          <w:color w:val="000000"/>
        </w:rPr>
        <w:tab/>
        <w:t>$548.81</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13.Renta de campos deportivos de futbol con horario diurno </w:t>
      </w:r>
      <w:r w:rsidRPr="00DD0C48">
        <w:rPr>
          <w:rFonts w:ascii="Arial" w:eastAsia="Arial" w:hAnsi="Arial" w:cs="Arial"/>
          <w:color w:val="000000"/>
        </w:rPr>
        <w:tab/>
      </w:r>
      <w:r w:rsidRPr="00DD0C48">
        <w:rPr>
          <w:rFonts w:ascii="Arial" w:eastAsia="Arial" w:hAnsi="Arial" w:cs="Arial"/>
          <w:color w:val="000000"/>
        </w:rPr>
        <w:tab/>
      </w:r>
      <w:r w:rsidR="006D1D6F">
        <w:rPr>
          <w:rFonts w:ascii="Arial" w:eastAsia="Arial" w:hAnsi="Arial" w:cs="Arial"/>
          <w:color w:val="000000"/>
        </w:rPr>
        <w:t>$543.03</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VII. Instalación y renta de tarimas o plataforma metálica propiedad del Municipio de dominio público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D1D6F">
        <w:rPr>
          <w:rFonts w:ascii="Arial" w:eastAsia="Arial" w:hAnsi="Arial" w:cs="Arial"/>
        </w:rPr>
        <w:t>$2,195.26</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41.</w:t>
      </w:r>
      <w:r w:rsidRPr="00DD0C48">
        <w:rPr>
          <w:rFonts w:ascii="Arial" w:eastAsia="Arial" w:hAnsi="Arial" w:cs="Arial"/>
        </w:rPr>
        <w:t xml:space="preserve"> El importe de los derechos de otros bienes muebles e inmuebles del municipio de dominio público no especificado en el artículo anterior, será fijado en los contratos respectivos, conforme a las cuotas y condiciones que determine la Tesorería Municipal, en los términos de los reglamentos municipales respectivos.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lastRenderedPageBreak/>
        <w:t>SECCIÓNCUARTA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cementerios de dominio público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42</w:t>
      </w:r>
      <w:r w:rsidRPr="00DD0C48">
        <w:rPr>
          <w:rFonts w:ascii="Arial" w:eastAsia="Arial" w:hAnsi="Arial" w:cs="Arial"/>
        </w:rPr>
        <w:t>. Las personas físicas o jurídicas que soliciten en uso a perpetuidad o uso temporal lotes en los cementerios municipales, de dominio público, para la construcción de fosas, pagarán los productos correspondientes de acuerdo a las siguientes: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Gavetas en uso a perpetuidad:</w:t>
      </w:r>
    </w:p>
    <w:p w:rsidR="002911CB" w:rsidRPr="00DD0C48" w:rsidRDefault="002911CB" w:rsidP="002911CB">
      <w:pPr>
        <w:spacing w:after="0" w:line="240" w:lineRule="auto"/>
        <w:jc w:val="both"/>
        <w:rPr>
          <w:rFonts w:ascii="Arial" w:eastAsia="Arial" w:hAnsi="Arial" w:cs="Arial"/>
        </w:rPr>
      </w:pPr>
    </w:p>
    <w:p w:rsidR="002911CB" w:rsidRPr="00DD0C48" w:rsidRDefault="006D1D6F" w:rsidP="002911CB">
      <w:pPr>
        <w:spacing w:after="0" w:line="240" w:lineRule="auto"/>
        <w:jc w:val="both"/>
        <w:rPr>
          <w:rFonts w:ascii="Arial" w:hAnsi="Arial" w:cs="Arial"/>
        </w:rPr>
      </w:pPr>
      <w:r>
        <w:rPr>
          <w:rFonts w:ascii="Arial" w:eastAsia="Arial" w:hAnsi="Arial" w:cs="Arial"/>
        </w:rPr>
        <w:t>a) Gaveta doble: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$37,926.55</w:t>
      </w:r>
    </w:p>
    <w:p w:rsidR="002911CB" w:rsidRPr="00DD0C48" w:rsidRDefault="001C76A7" w:rsidP="002911CB">
      <w:pPr>
        <w:spacing w:after="0" w:line="240" w:lineRule="auto"/>
        <w:jc w:val="both"/>
        <w:rPr>
          <w:rFonts w:ascii="Arial" w:hAnsi="Arial" w:cs="Arial"/>
        </w:rPr>
      </w:pPr>
      <w:r w:rsidRPr="00DD0C48">
        <w:rPr>
          <w:rFonts w:ascii="Arial" w:eastAsia="Arial" w:hAnsi="Arial" w:cs="Arial"/>
        </w:rPr>
        <w:t>b)</w:t>
      </w:r>
      <w:r w:rsidR="006D1D6F">
        <w:rPr>
          <w:rFonts w:ascii="Arial" w:eastAsia="Arial" w:hAnsi="Arial" w:cs="Arial"/>
        </w:rPr>
        <w:t xml:space="preserve"> Gaveta sencilla:</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$19,505.55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6D1D6F">
        <w:rPr>
          <w:rFonts w:ascii="Arial" w:eastAsia="Arial" w:hAnsi="Arial" w:cs="Arial"/>
        </w:rPr>
        <w:t>) Jarrilla Adulto:</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$6,501.85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w:t>
      </w:r>
      <w:r w:rsidR="006D1D6F">
        <w:rPr>
          <w:rFonts w:ascii="Arial" w:eastAsia="Arial" w:hAnsi="Arial" w:cs="Arial"/>
        </w:rPr>
        <w:t>Jarrilla infantil:</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$3,684.90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6D1D6F">
        <w:rPr>
          <w:rFonts w:ascii="Arial" w:eastAsia="Arial" w:hAnsi="Arial" w:cs="Arial"/>
        </w:rPr>
        <w:t>ripta para cenizas:</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$9,564.75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Lote en uso a término de cinc</w:t>
      </w:r>
      <w:r w:rsidR="0011778A">
        <w:rPr>
          <w:rFonts w:ascii="Arial" w:eastAsia="Arial" w:hAnsi="Arial" w:cs="Arial"/>
        </w:rPr>
        <w:t xml:space="preserve">o </w:t>
      </w:r>
      <w:r w:rsidR="006D1D6F">
        <w:rPr>
          <w:rFonts w:ascii="Arial" w:eastAsia="Arial" w:hAnsi="Arial" w:cs="Arial"/>
        </w:rPr>
        <w:t>años por metro cuadrado:</w:t>
      </w:r>
      <w:r w:rsidR="006D1D6F">
        <w:rPr>
          <w:rFonts w:ascii="Arial" w:eastAsia="Arial" w:hAnsi="Arial" w:cs="Arial"/>
        </w:rPr>
        <w:tab/>
      </w:r>
      <w:r w:rsidR="006D1D6F">
        <w:rPr>
          <w:rFonts w:ascii="Arial" w:eastAsia="Arial" w:hAnsi="Arial" w:cs="Arial"/>
        </w:rPr>
        <w:tab/>
        <w:t>$144.42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Para el mantenimiento de</w:t>
      </w:r>
      <w:r w:rsidR="00944332">
        <w:rPr>
          <w:rFonts w:ascii="Arial" w:eastAsia="Arial" w:hAnsi="Arial" w:cs="Arial"/>
        </w:rPr>
        <w:t xml:space="preserve"> las áreas común, de</w:t>
      </w:r>
      <w:r w:rsidRPr="00DD0C48">
        <w:rPr>
          <w:rFonts w:ascii="Arial" w:eastAsia="Arial" w:hAnsi="Arial" w:cs="Arial"/>
        </w:rPr>
        <w:t xml:space="preserve"> cada fosa en uso a perpetuidad o uso temporal se pagará anualmente: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w:t>
      </w:r>
      <w:r w:rsidR="006D1D6F">
        <w:rPr>
          <w:rFonts w:ascii="Arial" w:eastAsia="Arial" w:hAnsi="Arial" w:cs="Arial"/>
        </w:rPr>
        <w:t>288.85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Mantenimien</w:t>
      </w:r>
      <w:r w:rsidR="006D1D6F">
        <w:rPr>
          <w:rFonts w:ascii="Arial" w:eastAsia="Arial" w:hAnsi="Arial" w:cs="Arial"/>
        </w:rPr>
        <w:t>to Gaveta Doble:</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$519.93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Mantenimiento Gaveta Triple: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D1D6F">
        <w:rPr>
          <w:rFonts w:ascii="Arial" w:eastAsia="Arial" w:hAnsi="Arial" w:cs="Arial"/>
        </w:rPr>
        <w:t>670.13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Mantenim</w:t>
      </w:r>
      <w:r w:rsidR="006D1D6F">
        <w:rPr>
          <w:rFonts w:ascii="Arial" w:eastAsia="Arial" w:hAnsi="Arial" w:cs="Arial"/>
        </w:rPr>
        <w:t>iento Jarrilla Adulto:</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$231.08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Mantenimie</w:t>
      </w:r>
      <w:r w:rsidR="006D1D6F">
        <w:rPr>
          <w:rFonts w:ascii="Arial" w:eastAsia="Arial" w:hAnsi="Arial" w:cs="Arial"/>
        </w:rPr>
        <w:t>nto Jarrilla infantil:</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$231.08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Mantenimiento de Cripta para cenizas: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D1D6F">
        <w:rPr>
          <w:rFonts w:ascii="Arial" w:eastAsia="Arial" w:hAnsi="Arial" w:cs="Arial"/>
        </w:rPr>
        <w:t>$231.08</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tapada de gavetas (triple, doble y sencillas), cada una</w:t>
      </w:r>
      <w:r w:rsidRPr="00DD0C48">
        <w:rPr>
          <w:rFonts w:ascii="Arial" w:eastAsia="Arial" w:hAnsi="Arial" w:cs="Arial"/>
        </w:rPr>
        <w:tab/>
      </w:r>
      <w:r w:rsidRPr="00DD0C48">
        <w:rPr>
          <w:rFonts w:ascii="Arial" w:eastAsia="Arial" w:hAnsi="Arial" w:cs="Arial"/>
        </w:rPr>
        <w:tab/>
      </w:r>
      <w:r w:rsidR="006D1D6F">
        <w:rPr>
          <w:rFonts w:ascii="Arial" w:eastAsia="Arial" w:hAnsi="Arial" w:cs="Arial"/>
        </w:rPr>
        <w:t>$462.16</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Tapada de jarri</w:t>
      </w:r>
      <w:r w:rsidR="006D1D6F">
        <w:rPr>
          <w:rFonts w:ascii="Arial" w:eastAsia="Arial" w:hAnsi="Arial" w:cs="Arial"/>
        </w:rPr>
        <w:t>lla infantil, cada una:</w:t>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r>
      <w:r w:rsidR="006D1D6F">
        <w:rPr>
          <w:rFonts w:ascii="Arial" w:eastAsia="Arial" w:hAnsi="Arial" w:cs="Arial"/>
        </w:rPr>
        <w:tab/>
        <w:t>$17</w:t>
      </w:r>
      <w:r w:rsidR="00DA03FA">
        <w:rPr>
          <w:rFonts w:ascii="Arial" w:eastAsia="Arial" w:hAnsi="Arial" w:cs="Arial"/>
        </w:rPr>
        <w:t>3.31</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Tapada de jarrill</w:t>
      </w:r>
      <w:r w:rsidR="002A4631">
        <w:rPr>
          <w:rFonts w:ascii="Arial" w:eastAsia="Arial" w:hAnsi="Arial" w:cs="Arial"/>
        </w:rPr>
        <w:t xml:space="preserve">a </w:t>
      </w:r>
      <w:r w:rsidR="00DA03FA">
        <w:rPr>
          <w:rFonts w:ascii="Arial" w:eastAsia="Arial" w:hAnsi="Arial" w:cs="Arial"/>
        </w:rPr>
        <w:t>para Adulto, cada una:</w:t>
      </w:r>
      <w:r w:rsidR="00DA03FA">
        <w:rPr>
          <w:rFonts w:ascii="Arial" w:eastAsia="Arial" w:hAnsi="Arial" w:cs="Arial"/>
        </w:rPr>
        <w:tab/>
      </w:r>
      <w:r w:rsidR="00DA03FA">
        <w:rPr>
          <w:rFonts w:ascii="Arial" w:eastAsia="Arial" w:hAnsi="Arial" w:cs="Arial"/>
        </w:rPr>
        <w:tab/>
      </w:r>
      <w:r w:rsidR="00DA03FA">
        <w:rPr>
          <w:rFonts w:ascii="Arial" w:eastAsia="Arial" w:hAnsi="Arial" w:cs="Arial"/>
        </w:rPr>
        <w:tab/>
      </w:r>
      <w:r w:rsidR="00DA03FA">
        <w:rPr>
          <w:rFonts w:ascii="Arial" w:eastAsia="Arial" w:hAnsi="Arial" w:cs="Arial"/>
        </w:rPr>
        <w:tab/>
        <w:t>$207.97</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Por in</w:t>
      </w:r>
      <w:r w:rsidR="002A4631">
        <w:rPr>
          <w:rFonts w:ascii="Arial" w:eastAsia="Arial" w:hAnsi="Arial" w:cs="Arial"/>
        </w:rPr>
        <w:t>st</w:t>
      </w:r>
      <w:r w:rsidR="00DA03FA">
        <w:rPr>
          <w:rFonts w:ascii="Arial" w:eastAsia="Arial" w:hAnsi="Arial" w:cs="Arial"/>
        </w:rPr>
        <w:t>alación de Vitrinas:</w:t>
      </w:r>
      <w:r w:rsidR="00DA03FA">
        <w:rPr>
          <w:rFonts w:ascii="Arial" w:eastAsia="Arial" w:hAnsi="Arial" w:cs="Arial"/>
        </w:rPr>
        <w:tab/>
      </w:r>
      <w:r w:rsidR="00DA03FA">
        <w:rPr>
          <w:rFonts w:ascii="Arial" w:eastAsia="Arial" w:hAnsi="Arial" w:cs="Arial"/>
        </w:rPr>
        <w:tab/>
      </w:r>
      <w:r w:rsidR="00DA03FA">
        <w:rPr>
          <w:rFonts w:ascii="Arial" w:eastAsia="Arial" w:hAnsi="Arial" w:cs="Arial"/>
        </w:rPr>
        <w:tab/>
      </w:r>
      <w:r w:rsidR="00DA03FA">
        <w:rPr>
          <w:rFonts w:ascii="Arial" w:eastAsia="Arial" w:hAnsi="Arial" w:cs="Arial"/>
        </w:rPr>
        <w:tab/>
      </w:r>
      <w:r w:rsidR="00DA03FA">
        <w:rPr>
          <w:rFonts w:ascii="Arial" w:eastAsia="Arial" w:hAnsi="Arial" w:cs="Arial"/>
        </w:rPr>
        <w:tab/>
      </w:r>
      <w:r w:rsidR="00DA03FA">
        <w:rPr>
          <w:rFonts w:ascii="Arial" w:eastAsia="Arial" w:hAnsi="Arial" w:cs="Arial"/>
        </w:rPr>
        <w:tab/>
        <w:t>$335.06</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Traspaso de gavetas en cementerios (exceptuando a familiares hasta la quinta generación),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Usufructo de terrenos en los cementerios para la construcción de gavetas:</w:t>
      </w:r>
    </w:p>
    <w:p w:rsidR="002911CB" w:rsidRPr="00DD0C48" w:rsidRDefault="002911CB" w:rsidP="002911CB">
      <w:pPr>
        <w:numPr>
          <w:ilvl w:val="0"/>
          <w:numId w:val="1"/>
        </w:numPr>
        <w:spacing w:after="0" w:line="240" w:lineRule="auto"/>
        <w:jc w:val="both"/>
        <w:rPr>
          <w:rFonts w:ascii="Arial" w:hAnsi="Arial" w:cs="Arial"/>
        </w:rPr>
      </w:pPr>
      <w:r w:rsidRPr="00DD0C48">
        <w:rPr>
          <w:rFonts w:ascii="Arial" w:eastAsia="Arial" w:hAnsi="Arial" w:cs="Arial"/>
          <w:color w:val="000000"/>
        </w:rPr>
        <w:t>Cabecera Municipal:</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DA03FA">
        <w:rPr>
          <w:rFonts w:ascii="Arial" w:eastAsia="Arial" w:hAnsi="Arial" w:cs="Arial"/>
          <w:color w:val="000000"/>
        </w:rPr>
        <w:t>$9,630.25</w:t>
      </w:r>
      <w:r w:rsidRPr="00DD0C48">
        <w:rPr>
          <w:rFonts w:ascii="Arial" w:eastAsia="Arial" w:hAnsi="Arial" w:cs="Arial"/>
          <w:color w:val="000000"/>
        </w:rPr>
        <w:t xml:space="preserve"> </w:t>
      </w:r>
    </w:p>
    <w:p w:rsidR="002911CB" w:rsidRPr="00DD0C48" w:rsidRDefault="00DA03FA" w:rsidP="002911CB">
      <w:pPr>
        <w:numPr>
          <w:ilvl w:val="0"/>
          <w:numId w:val="1"/>
        </w:numPr>
        <w:spacing w:after="0" w:line="240" w:lineRule="auto"/>
        <w:jc w:val="both"/>
        <w:rPr>
          <w:rFonts w:ascii="Arial" w:hAnsi="Arial" w:cs="Arial"/>
        </w:rPr>
      </w:pPr>
      <w:r>
        <w:rPr>
          <w:rFonts w:ascii="Arial" w:eastAsia="Arial" w:hAnsi="Arial" w:cs="Arial"/>
          <w:color w:val="000000"/>
        </w:rPr>
        <w:t xml:space="preserve">Delegaciones: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$6,418.24</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Servicio e instalación de juego de loza para gavetas:    </w:t>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03FA">
        <w:rPr>
          <w:rFonts w:ascii="Arial" w:eastAsia="Arial" w:hAnsi="Arial" w:cs="Arial"/>
        </w:rPr>
        <w:t>$791.44</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Por el Servicio realizado a los fetos o nonatos,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XII. Servicios por trabajo de construcción, reparación o restauración de gavetas a particulares, se cobrará el 10% del costo total por trabajo.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XIII. Forrado o recubrimiento de gaveta: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DA03FA">
        <w:rPr>
          <w:rFonts w:ascii="Arial" w:eastAsia="Arial" w:hAnsi="Arial" w:cs="Arial"/>
          <w:color w:val="000000"/>
        </w:rPr>
        <w:t>$340.84</w:t>
      </w:r>
    </w:p>
    <w:p w:rsidR="002911CB" w:rsidRPr="00DD0C48" w:rsidRDefault="002911CB" w:rsidP="002911CB">
      <w:pPr>
        <w:spacing w:after="0" w:line="240" w:lineRule="auto"/>
        <w:jc w:val="both"/>
        <w:rPr>
          <w:rFonts w:ascii="Arial" w:eastAsia="Arial" w:hAnsi="Arial" w:cs="Arial"/>
          <w:color w:val="000000"/>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XIV. Rem</w:t>
      </w:r>
      <w:r w:rsidR="002A4631">
        <w:rPr>
          <w:rFonts w:ascii="Arial" w:eastAsia="Arial" w:hAnsi="Arial" w:cs="Arial"/>
          <w:color w:val="000000"/>
        </w:rPr>
        <w:t>od</w:t>
      </w:r>
      <w:r w:rsidR="00DA03FA">
        <w:rPr>
          <w:rFonts w:ascii="Arial" w:eastAsia="Arial" w:hAnsi="Arial" w:cs="Arial"/>
          <w:color w:val="000000"/>
        </w:rPr>
        <w:t xml:space="preserve">elación de gaveta:  </w:t>
      </w:r>
      <w:r w:rsidR="00DA03FA">
        <w:rPr>
          <w:rFonts w:ascii="Arial" w:eastAsia="Arial" w:hAnsi="Arial" w:cs="Arial"/>
          <w:color w:val="000000"/>
        </w:rPr>
        <w:tab/>
      </w:r>
      <w:r w:rsidR="00DA03FA">
        <w:rPr>
          <w:rFonts w:ascii="Arial" w:eastAsia="Arial" w:hAnsi="Arial" w:cs="Arial"/>
          <w:color w:val="000000"/>
        </w:rPr>
        <w:tab/>
      </w:r>
      <w:r w:rsidR="00DA03FA">
        <w:rPr>
          <w:rFonts w:ascii="Arial" w:eastAsia="Arial" w:hAnsi="Arial" w:cs="Arial"/>
          <w:color w:val="000000"/>
        </w:rPr>
        <w:tab/>
      </w:r>
      <w:r w:rsidR="00DA03FA">
        <w:rPr>
          <w:rFonts w:ascii="Arial" w:eastAsia="Arial" w:hAnsi="Arial" w:cs="Arial"/>
          <w:color w:val="000000"/>
        </w:rPr>
        <w:tab/>
      </w:r>
      <w:r w:rsidR="00DA03FA">
        <w:rPr>
          <w:rFonts w:ascii="Arial" w:eastAsia="Arial" w:hAnsi="Arial" w:cs="Arial"/>
          <w:color w:val="000000"/>
        </w:rPr>
        <w:tab/>
      </w:r>
      <w:r w:rsidR="00DA03FA">
        <w:rPr>
          <w:rFonts w:ascii="Arial" w:eastAsia="Arial" w:hAnsi="Arial" w:cs="Arial"/>
          <w:color w:val="000000"/>
        </w:rPr>
        <w:tab/>
        <w:t>$340.84</w:t>
      </w:r>
    </w:p>
    <w:p w:rsidR="002911CB" w:rsidRPr="00DD0C48" w:rsidRDefault="002911CB" w:rsidP="002911CB">
      <w:pPr>
        <w:spacing w:after="0" w:line="240" w:lineRule="auto"/>
        <w:ind w:firstLine="147"/>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los efectos de la aplicación de este capítulo, las dimensiones de las fosas en los cementerios municipales, serán las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Las fosas para adultos tendrán un mínimo de 2.50 metros de largo por 1 metro de ancho; y</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Las fosas para infantes, tendrán un mínimo de 1.20metros de largo por 1 metro de ancho.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CAPITULO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Derechos por prestación de servicios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giros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43.</w:t>
      </w:r>
      <w:r w:rsidRPr="00DD0C48">
        <w:rPr>
          <w:rFonts w:ascii="Arial" w:eastAsia="Arial" w:hAnsi="Arial" w:cs="Arial"/>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 Tratándose de licencias de giros nuevos, cuyo registro se efectúe en el presente ejercicio fiscal, los propietarios de dichos giros, cubrirán los derechos correspondientes de conformidad con las fracciones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w:t>
      </w:r>
      <w:r w:rsidR="001C76A7" w:rsidRPr="00DD0C48">
        <w:rPr>
          <w:rFonts w:ascii="Arial" w:eastAsia="Arial" w:hAnsi="Arial" w:cs="Arial"/>
        </w:rPr>
        <w:t>rnos y negocios similares</w:t>
      </w:r>
      <w:r w:rsidR="00DA03FA">
        <w:rPr>
          <w:rFonts w:ascii="Arial" w:eastAsia="Arial" w:hAnsi="Arial" w:cs="Arial"/>
        </w:rPr>
        <w:t>:</w:t>
      </w:r>
      <w:r w:rsidR="00DA03FA">
        <w:rPr>
          <w:rFonts w:ascii="Arial" w:eastAsia="Arial" w:hAnsi="Arial" w:cs="Arial"/>
        </w:rPr>
        <w:tab/>
      </w:r>
      <w:r w:rsidR="00DA03FA">
        <w:rPr>
          <w:rFonts w:ascii="Arial" w:eastAsia="Arial" w:hAnsi="Arial" w:cs="Arial"/>
        </w:rPr>
        <w:tab/>
      </w:r>
      <w:r w:rsidR="00DA03FA">
        <w:rPr>
          <w:rFonts w:ascii="Arial" w:eastAsia="Arial" w:hAnsi="Arial" w:cs="Arial"/>
        </w:rPr>
        <w:tab/>
        <w:t>$69,549.30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w:t>
      </w:r>
      <w:r w:rsidR="000571B7">
        <w:rPr>
          <w:rFonts w:ascii="Arial" w:eastAsia="Arial" w:hAnsi="Arial" w:cs="Arial"/>
        </w:rPr>
        <w:t>ales o municipales, de:</w:t>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DA03FA">
        <w:rPr>
          <w:rFonts w:ascii="Arial" w:eastAsia="Arial" w:hAnsi="Arial" w:cs="Arial"/>
        </w:rPr>
        <w:t>$30,594.99 a $44,194.05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0571B7">
        <w:rPr>
          <w:rFonts w:ascii="Arial" w:eastAsia="Arial" w:hAnsi="Arial" w:cs="Arial"/>
        </w:rPr>
        <w:lastRenderedPageBreak/>
        <w:t>III. Bares anexos a hoteles, moteles, estadios y demás establecimientos similares:</w:t>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00DA03FA">
        <w:rPr>
          <w:rFonts w:ascii="Arial" w:eastAsia="Arial" w:hAnsi="Arial" w:cs="Arial"/>
        </w:rPr>
        <w:t>$32,016.13 a $42,853.78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Bares anexos a centros recreativos, clubes, asociaciones civiles y demás establecimientos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03FA">
        <w:rPr>
          <w:rFonts w:ascii="Arial" w:eastAsia="Arial" w:hAnsi="Arial" w:cs="Arial"/>
        </w:rPr>
        <w:t>$35,541.80 a $38,740.56</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Cantinas o bares, cervecerías o centros botaneros:</w:t>
      </w:r>
    </w:p>
    <w:p w:rsidR="002911CB" w:rsidRPr="00DD0C48" w:rsidRDefault="00DA03FA" w:rsidP="002911CB">
      <w:pPr>
        <w:spacing w:after="0" w:line="240" w:lineRule="auto"/>
        <w:ind w:left="4955" w:firstLine="709"/>
        <w:jc w:val="both"/>
        <w:rPr>
          <w:rFonts w:ascii="Arial" w:eastAsia="Arial" w:hAnsi="Arial" w:cs="Arial"/>
        </w:rPr>
      </w:pPr>
      <w:r>
        <w:rPr>
          <w:rFonts w:ascii="Arial" w:eastAsia="Arial" w:hAnsi="Arial" w:cs="Arial"/>
        </w:rPr>
        <w:t>$36,152.46 a $45,522.76</w:t>
      </w:r>
    </w:p>
    <w:p w:rsidR="002911CB" w:rsidRPr="00DD0C48" w:rsidRDefault="002911CB" w:rsidP="002911CB">
      <w:pPr>
        <w:spacing w:after="0" w:line="240" w:lineRule="auto"/>
        <w:ind w:left="4254" w:firstLine="709"/>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Bares anexos a restaurantes o giros similares:</w:t>
      </w:r>
    </w:p>
    <w:p w:rsidR="002911CB" w:rsidRPr="00DD0C48" w:rsidRDefault="00DA03FA" w:rsidP="002911CB">
      <w:pPr>
        <w:spacing w:after="0" w:line="240" w:lineRule="auto"/>
        <w:ind w:left="4955" w:firstLine="709"/>
        <w:jc w:val="both"/>
        <w:rPr>
          <w:rFonts w:ascii="Arial" w:hAnsi="Arial" w:cs="Arial"/>
        </w:rPr>
      </w:pPr>
      <w:r>
        <w:rPr>
          <w:rFonts w:ascii="Arial" w:eastAsia="Arial" w:hAnsi="Arial" w:cs="Arial"/>
        </w:rPr>
        <w:t>$27,810.47 a $ 40,439.00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Video bares y giros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03FA">
        <w:rPr>
          <w:rFonts w:ascii="Arial" w:eastAsia="Arial" w:hAnsi="Arial" w:cs="Arial"/>
        </w:rPr>
        <w:t>$36,164.89 a $41,074.47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03FA">
        <w:rPr>
          <w:rFonts w:ascii="Arial" w:eastAsia="Arial" w:hAnsi="Arial" w:cs="Arial"/>
        </w:rPr>
        <w:t>$25,031.74 a $32,137.</w:t>
      </w:r>
      <w:r w:rsidR="00E069A1">
        <w:rPr>
          <w:rFonts w:ascii="Arial" w:eastAsia="Arial" w:hAnsi="Arial" w:cs="Arial"/>
        </w:rPr>
        <w:t>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 xml:space="preserve">a) </w:t>
      </w:r>
      <w:r w:rsidR="00E069A1">
        <w:rPr>
          <w:rFonts w:ascii="Arial" w:eastAsia="Arial" w:hAnsi="Arial" w:cs="Arial"/>
        </w:rPr>
        <w:t>En supermercados: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$19,468.49 a $23,575.93</w:t>
      </w:r>
    </w:p>
    <w:p w:rsidR="002911CB" w:rsidRPr="00DD0C48" w:rsidRDefault="00E069A1" w:rsidP="002911CB">
      <w:pPr>
        <w:spacing w:after="0" w:line="240" w:lineRule="auto"/>
        <w:jc w:val="both"/>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$18,082.01 a $21,149.59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69A1">
        <w:rPr>
          <w:rFonts w:ascii="Arial" w:eastAsia="Arial" w:hAnsi="Arial" w:cs="Arial"/>
        </w:rPr>
        <w:t>$9,728.46 a  $13,391.08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69A1">
        <w:rPr>
          <w:rFonts w:ascii="Arial" w:eastAsia="Arial" w:hAnsi="Arial" w:cs="Arial"/>
        </w:rPr>
        <w:t>$19,514.70 a $26,504.87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69A1">
        <w:rPr>
          <w:rFonts w:ascii="Arial" w:eastAsia="Arial" w:hAnsi="Arial" w:cs="Arial"/>
        </w:rPr>
        <w:t>$47,163.42 a $56,764.80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Venta de cerveza y bebidas de baja graduación hasta 12° en envase abierto a giros que se consuman alimentos: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2F061C" w:rsidRPr="00DD0C48">
        <w:rPr>
          <w:rFonts w:ascii="Arial" w:eastAsia="Arial" w:hAnsi="Arial" w:cs="Arial"/>
        </w:rPr>
        <w:t>port</w:t>
      </w:r>
      <w:r w:rsidR="0071175E">
        <w:rPr>
          <w:rFonts w:ascii="Arial" w:eastAsia="Arial" w:hAnsi="Arial" w:cs="Arial"/>
        </w:rPr>
        <w:t>ivo</w:t>
      </w:r>
      <w:r w:rsidR="00E069A1">
        <w:rPr>
          <w:rFonts w:ascii="Arial" w:eastAsia="Arial" w:hAnsi="Arial" w:cs="Arial"/>
        </w:rPr>
        <w:t>s y sus discotecas: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t>$22,241.45 a $29,404.93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w:t>
      </w:r>
      <w:r w:rsidR="002F061C" w:rsidRPr="00DD0C48">
        <w:rPr>
          <w:rFonts w:ascii="Arial" w:eastAsia="Arial" w:hAnsi="Arial" w:cs="Arial"/>
        </w:rPr>
        <w:t xml:space="preserve">ntes y negocios </w:t>
      </w:r>
      <w:r w:rsidR="00E069A1">
        <w:rPr>
          <w:rFonts w:ascii="Arial" w:eastAsia="Arial" w:hAnsi="Arial" w:cs="Arial"/>
        </w:rPr>
        <w:t>similares: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t>$13,772.36 a $17,689.17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w:t>
      </w:r>
      <w:r w:rsidR="002F061C" w:rsidRPr="00DD0C48">
        <w:rPr>
          <w:rFonts w:ascii="Arial" w:eastAsia="Arial" w:hAnsi="Arial" w:cs="Arial"/>
        </w:rPr>
        <w:t>e ve</w:t>
      </w:r>
      <w:r w:rsidR="0071175E">
        <w:rPr>
          <w:rFonts w:ascii="Arial" w:eastAsia="Arial" w:hAnsi="Arial" w:cs="Arial"/>
        </w:rPr>
        <w:t>nta</w:t>
      </w:r>
      <w:r w:rsidR="00E069A1">
        <w:rPr>
          <w:rFonts w:ascii="Arial" w:eastAsia="Arial" w:hAnsi="Arial" w:cs="Arial"/>
        </w:rPr>
        <w:t xml:space="preserve"> de antojitos: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$9,179.65 a $12,316.56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Cafetería, coctelería</w:t>
      </w:r>
      <w:r w:rsidR="0071175E">
        <w:rPr>
          <w:rFonts w:ascii="Arial" w:eastAsia="Arial" w:hAnsi="Arial" w:cs="Arial"/>
        </w:rPr>
        <w:t>s y</w:t>
      </w:r>
      <w:r w:rsidR="00E069A1">
        <w:rPr>
          <w:rFonts w:ascii="Arial" w:eastAsia="Arial" w:hAnsi="Arial" w:cs="Arial"/>
        </w:rPr>
        <w:t xml:space="preserve"> negocios similares:</w:t>
      </w:r>
      <w:r w:rsidR="00E069A1">
        <w:rPr>
          <w:rFonts w:ascii="Arial" w:eastAsia="Arial" w:hAnsi="Arial" w:cs="Arial"/>
        </w:rPr>
        <w:tab/>
      </w:r>
      <w:r w:rsidR="00E069A1">
        <w:rPr>
          <w:rFonts w:ascii="Arial" w:eastAsia="Arial" w:hAnsi="Arial" w:cs="Arial"/>
        </w:rPr>
        <w:tab/>
        <w:t>$11,790.85 a $13,899.46</w:t>
      </w:r>
    </w:p>
    <w:p w:rsidR="002911CB" w:rsidRPr="00DD0C48" w:rsidRDefault="002F061C" w:rsidP="002911CB">
      <w:pPr>
        <w:spacing w:after="0" w:line="240" w:lineRule="auto"/>
        <w:jc w:val="both"/>
        <w:rPr>
          <w:rFonts w:ascii="Arial" w:hAnsi="Arial" w:cs="Arial"/>
        </w:rPr>
      </w:pPr>
      <w:r w:rsidRPr="00DD0C48">
        <w:rPr>
          <w:rFonts w:ascii="Arial" w:eastAsia="Arial" w:hAnsi="Arial" w:cs="Arial"/>
        </w:rPr>
        <w:t>e) Cent</w:t>
      </w:r>
      <w:r w:rsidR="00E069A1">
        <w:rPr>
          <w:rFonts w:ascii="Arial" w:eastAsia="Arial" w:hAnsi="Arial" w:cs="Arial"/>
        </w:rPr>
        <w:t>ros botaneros, de:</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$11,282.48 a $12,339.67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a)</w:t>
      </w:r>
      <w:r w:rsidR="00E069A1">
        <w:rPr>
          <w:rFonts w:ascii="Arial" w:eastAsia="Arial" w:hAnsi="Arial" w:cs="Arial"/>
        </w:rPr>
        <w:t xml:space="preserve"> En supermercados: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$8,341.98 a $13,454.63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69A1">
        <w:rPr>
          <w:rFonts w:ascii="Arial" w:eastAsia="Arial" w:hAnsi="Arial" w:cs="Arial"/>
        </w:rPr>
        <w:t>$6,955.50 a $9,381.84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tiendas de abarrotes, tendejones, misceláneas </w:t>
      </w:r>
      <w:r w:rsidR="002F061C" w:rsidRPr="00DD0C48">
        <w:rPr>
          <w:rFonts w:ascii="Arial" w:eastAsia="Arial" w:hAnsi="Arial" w:cs="Arial"/>
        </w:rPr>
        <w:t>y ne</w:t>
      </w:r>
      <w:r w:rsidR="0071175E">
        <w:rPr>
          <w:rFonts w:ascii="Arial" w:eastAsia="Arial" w:hAnsi="Arial" w:cs="Arial"/>
        </w:rPr>
        <w:t>goc</w:t>
      </w:r>
      <w:r w:rsidR="00E069A1">
        <w:rPr>
          <w:rFonts w:ascii="Arial" w:eastAsia="Arial" w:hAnsi="Arial" w:cs="Arial"/>
        </w:rPr>
        <w:t>ios similares:</w:t>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r>
      <w:r w:rsidR="00E069A1">
        <w:rPr>
          <w:rFonts w:ascii="Arial" w:eastAsia="Arial" w:hAnsi="Arial" w:cs="Arial"/>
        </w:rPr>
        <w:tab/>
        <w:t>$5,569.71 a $8,030.03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2911CB" w:rsidP="002911CB">
      <w:pPr>
        <w:spacing w:after="0" w:line="240" w:lineRule="auto"/>
        <w:ind w:left="4963" w:firstLine="701"/>
        <w:jc w:val="both"/>
        <w:rPr>
          <w:rFonts w:ascii="Arial" w:hAnsi="Arial" w:cs="Arial"/>
        </w:rPr>
      </w:pPr>
      <w:r w:rsidRPr="00DD0C48">
        <w:rPr>
          <w:rFonts w:ascii="Arial" w:eastAsia="Arial" w:hAnsi="Arial" w:cs="Arial"/>
        </w:rPr>
        <w:lastRenderedPageBreak/>
        <w:t>$</w:t>
      </w:r>
      <w:r w:rsidR="00EE5F97">
        <w:rPr>
          <w:rFonts w:ascii="Arial" w:eastAsia="Arial" w:hAnsi="Arial" w:cs="Arial"/>
          <w:shd w:val="clear" w:color="auto" w:fill="FFFFFF"/>
        </w:rPr>
        <w:t>11,270.92</w:t>
      </w:r>
      <w:r w:rsidRPr="00DD0C48">
        <w:rPr>
          <w:rFonts w:ascii="Arial" w:eastAsia="Arial" w:hAnsi="Arial" w:cs="Arial"/>
          <w:shd w:val="clear" w:color="auto" w:fill="FFFFFF"/>
        </w:rPr>
        <w:t xml:space="preserve"> </w:t>
      </w:r>
      <w:r w:rsidR="00EE5F97">
        <w:rPr>
          <w:rFonts w:ascii="Arial" w:eastAsia="Arial" w:hAnsi="Arial" w:cs="Arial"/>
        </w:rPr>
        <w:t>a $16,204.48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w:t>
      </w:r>
      <w:r w:rsidR="00EE5F97">
        <w:rPr>
          <w:rFonts w:ascii="Arial" w:eastAsia="Arial" w:hAnsi="Arial" w:cs="Arial"/>
        </w:rPr>
        <w:t>hólicas de:</w:t>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t>$57,770.00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Venta de cerveza o bebidas de baja graduación hasta 12° en bailes o espectáculos por cada evento: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E5F97">
        <w:rPr>
          <w:rFonts w:ascii="Arial" w:eastAsia="Arial" w:hAnsi="Arial" w:cs="Arial"/>
        </w:rPr>
        <w:t>$6,562.67 a $8,318.88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Venta de bebidas de alta graduación mayor a12°en bailes o espectáculos por cada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E5F97">
        <w:rPr>
          <w:rFonts w:ascii="Arial" w:eastAsia="Arial" w:hAnsi="Arial" w:cs="Arial"/>
        </w:rPr>
        <w:t>$9,734.24 a $13,518.18</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XV. Por evento con música en vivo, en los establecimientos señalados en fracci</w:t>
      </w:r>
      <w:r w:rsidR="0071175E">
        <w:rPr>
          <w:rFonts w:ascii="Arial" w:eastAsia="Arial" w:hAnsi="Arial" w:cs="Arial"/>
        </w:rPr>
        <w:t>on</w:t>
      </w:r>
      <w:r w:rsidR="00EE5F97">
        <w:rPr>
          <w:rFonts w:ascii="Arial" w:eastAsia="Arial" w:hAnsi="Arial" w:cs="Arial"/>
        </w:rPr>
        <w:t>es de la I a la XIV:</w:t>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t>$947.42</w:t>
      </w:r>
    </w:p>
    <w:p w:rsidR="00C74424" w:rsidRDefault="00C74424" w:rsidP="00C74424">
      <w:pPr>
        <w:spacing w:after="0" w:line="240" w:lineRule="auto"/>
        <w:jc w:val="both"/>
        <w:rPr>
          <w:rFonts w:ascii="Arial" w:hAnsi="Arial" w:cs="Arial"/>
        </w:rPr>
      </w:pPr>
    </w:p>
    <w:p w:rsidR="00C74424" w:rsidRDefault="00C74424" w:rsidP="00C74424">
      <w:pPr>
        <w:spacing w:after="0" w:line="240" w:lineRule="auto"/>
        <w:jc w:val="both"/>
        <w:rPr>
          <w:rFonts w:ascii="Arial" w:hAnsi="Arial" w:cs="Arial"/>
        </w:rPr>
      </w:pPr>
      <w:r w:rsidRPr="00C74424">
        <w:rPr>
          <w:rFonts w:ascii="Arial" w:hAnsi="Arial" w:cs="Arial"/>
        </w:rPr>
        <w:t>XVI. Las personas físicas o jurídicas que realicen eventos en   terrazas pagarán anualmente de acuerdo al aforo de las personas lo siguiente:</w:t>
      </w:r>
    </w:p>
    <w:p w:rsidR="00EB1640" w:rsidRPr="00EB1640" w:rsidRDefault="00EB1640" w:rsidP="00EB1640">
      <w:pPr>
        <w:spacing w:after="0" w:line="240" w:lineRule="auto"/>
        <w:jc w:val="both"/>
        <w:rPr>
          <w:rFonts w:ascii="Arial" w:hAnsi="Arial" w:cs="Arial"/>
        </w:rPr>
      </w:pPr>
      <w:r w:rsidRPr="00EB1640">
        <w:rPr>
          <w:rFonts w:ascii="Arial" w:hAnsi="Arial" w:cs="Arial"/>
        </w:rPr>
        <w:t>:</w:t>
      </w:r>
    </w:p>
    <w:p w:rsidR="00EB1640" w:rsidRPr="00EB1640" w:rsidRDefault="00EB1640" w:rsidP="00EB1640">
      <w:pPr>
        <w:spacing w:after="0" w:line="240" w:lineRule="auto"/>
        <w:jc w:val="both"/>
        <w:rPr>
          <w:rFonts w:ascii="Arial" w:hAnsi="Arial" w:cs="Arial"/>
        </w:rPr>
      </w:pPr>
    </w:p>
    <w:p w:rsidR="00EB1640" w:rsidRPr="00EB1640" w:rsidRDefault="00EB1640" w:rsidP="00EB1640">
      <w:pPr>
        <w:spacing w:after="0" w:line="240" w:lineRule="auto"/>
        <w:jc w:val="both"/>
        <w:rPr>
          <w:rFonts w:ascii="Arial" w:hAnsi="Arial" w:cs="Arial"/>
        </w:rPr>
      </w:pPr>
      <w:r>
        <w:rPr>
          <w:rFonts w:ascii="Arial" w:hAnsi="Arial" w:cs="Arial"/>
        </w:rPr>
        <w:t>A)</w:t>
      </w:r>
      <w:r>
        <w:rPr>
          <w:rFonts w:ascii="Arial" w:hAnsi="Arial" w:cs="Arial"/>
        </w:rPr>
        <w:tab/>
        <w:t>De 01 a 100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w:t>
      </w:r>
      <w:r w:rsidRPr="00EB1640">
        <w:rPr>
          <w:rFonts w:ascii="Arial" w:hAnsi="Arial" w:cs="Arial"/>
        </w:rPr>
        <w:t>,000.00</w:t>
      </w:r>
    </w:p>
    <w:p w:rsidR="00EB1640" w:rsidRPr="00C74424" w:rsidRDefault="00EB1640" w:rsidP="00EB1640">
      <w:pPr>
        <w:spacing w:after="0" w:line="240" w:lineRule="auto"/>
        <w:jc w:val="both"/>
        <w:rPr>
          <w:rFonts w:ascii="Arial" w:hAnsi="Arial" w:cs="Arial"/>
        </w:rPr>
      </w:pPr>
      <w:r w:rsidRPr="00EB1640">
        <w:rPr>
          <w:rFonts w:ascii="Arial" w:hAnsi="Arial" w:cs="Arial"/>
        </w:rPr>
        <w:t>B)</w:t>
      </w:r>
      <w:r>
        <w:rPr>
          <w:rFonts w:ascii="Arial" w:hAnsi="Arial" w:cs="Arial"/>
        </w:rPr>
        <w:tab/>
        <w:t xml:space="preserve">De 101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$11</w:t>
      </w:r>
      <w:r w:rsidRPr="00EB1640">
        <w:rPr>
          <w:rFonts w:ascii="Arial" w:hAnsi="Arial" w:cs="Arial"/>
        </w:rPr>
        <w:t>,000.00</w:t>
      </w:r>
    </w:p>
    <w:p w:rsidR="00C74424" w:rsidRPr="00C74424" w:rsidRDefault="00C74424" w:rsidP="00C74424">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Tratándose del refrendo de licencias, que se realicen en el periodo de enero a abril,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nocturnos y ne</w:t>
      </w:r>
      <w:r w:rsidR="00360844" w:rsidRPr="00DD0C48">
        <w:rPr>
          <w:rFonts w:ascii="Arial" w:eastAsia="Arial" w:hAnsi="Arial" w:cs="Arial"/>
        </w:rPr>
        <w:t>goci</w:t>
      </w:r>
      <w:r w:rsidR="00302EF6">
        <w:rPr>
          <w:rFonts w:ascii="Arial" w:eastAsia="Arial" w:hAnsi="Arial" w:cs="Arial"/>
        </w:rPr>
        <w:t>os</w:t>
      </w:r>
      <w:r w:rsidR="00EE5F97">
        <w:rPr>
          <w:rFonts w:ascii="Arial" w:eastAsia="Arial" w:hAnsi="Arial" w:cs="Arial"/>
        </w:rPr>
        <w:t xml:space="preserve"> similares:</w:t>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t>$28,237.97</w:t>
      </w:r>
      <w:r w:rsidR="00EE5F97">
        <w:rPr>
          <w:rFonts w:ascii="Arial" w:eastAsia="Arial" w:hAnsi="Arial" w:cs="Arial"/>
          <w:shd w:val="clear" w:color="auto" w:fill="FFFFFF"/>
        </w:rPr>
        <w:t xml:space="preserve"> a $39,670.65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w:t>
      </w:r>
      <w:r w:rsidR="00360844" w:rsidRPr="00DD0C48">
        <w:rPr>
          <w:rFonts w:ascii="Arial" w:eastAsia="Arial" w:hAnsi="Arial" w:cs="Arial"/>
        </w:rPr>
        <w:t>municipales, de:</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EE5F97">
        <w:rPr>
          <w:rFonts w:ascii="Arial" w:eastAsia="Arial" w:hAnsi="Arial" w:cs="Arial"/>
        </w:rPr>
        <w:t>$19,641.80 a $22,224.11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EE5F97">
        <w:rPr>
          <w:rFonts w:ascii="Arial" w:eastAsia="Arial" w:hAnsi="Arial" w:cs="Arial"/>
        </w:rPr>
        <w:t>7</w:t>
      </w:r>
      <w:r w:rsidRPr="00DD0C48">
        <w:rPr>
          <w:rFonts w:ascii="Arial" w:eastAsia="Arial" w:hAnsi="Arial" w:cs="Arial"/>
        </w:rPr>
        <w:t>,</w:t>
      </w:r>
      <w:r w:rsidR="00EE5F97">
        <w:rPr>
          <w:rFonts w:ascii="Arial" w:eastAsia="Arial" w:hAnsi="Arial" w:cs="Arial"/>
        </w:rPr>
        <w:t>331.00 a $25,014.41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establecimientos</w:t>
      </w:r>
      <w:r w:rsidR="00EE5F97">
        <w:rPr>
          <w:rFonts w:ascii="Arial" w:eastAsia="Arial" w:hAnsi="Arial" w:cs="Arial"/>
        </w:rPr>
        <w:t xml:space="preserve"> similares</w:t>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r>
      <w:r w:rsidR="00EE5F97">
        <w:rPr>
          <w:rFonts w:ascii="Arial" w:eastAsia="Arial" w:hAnsi="Arial" w:cs="Arial"/>
        </w:rPr>
        <w:tab/>
        <w:t>$17,550.52 a $24,962.41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Cantinas o bares, pulquerías, tepacherías, cervecerías o centros botaneros: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E5F97">
        <w:rPr>
          <w:rFonts w:ascii="Arial" w:eastAsia="Arial" w:hAnsi="Arial" w:cs="Arial"/>
        </w:rPr>
        <w:t>$18,648.15 a $24,436.71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Bares anexos a restaurantes o giros similares:</w:t>
      </w:r>
      <w:r w:rsidRPr="00DD0C48">
        <w:rPr>
          <w:rFonts w:ascii="Arial" w:eastAsia="Arial" w:hAnsi="Arial" w:cs="Arial"/>
        </w:rPr>
        <w:tab/>
      </w:r>
      <w:r w:rsidRPr="00DD0C48">
        <w:rPr>
          <w:rFonts w:ascii="Arial" w:eastAsia="Arial" w:hAnsi="Arial" w:cs="Arial"/>
        </w:rPr>
        <w:tab/>
      </w:r>
      <w:r w:rsidR="00EE5F97">
        <w:rPr>
          <w:rFonts w:ascii="Arial" w:eastAsia="Arial" w:hAnsi="Arial" w:cs="Arial"/>
        </w:rPr>
        <w:t>$17,319.44 a $21,975.70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cafetería</w:t>
      </w:r>
      <w:r w:rsidR="00360844" w:rsidRPr="00DD0C48">
        <w:rPr>
          <w:rFonts w:ascii="Arial" w:eastAsia="Arial" w:hAnsi="Arial" w:cs="Arial"/>
        </w:rPr>
        <w:t>s</w:t>
      </w:r>
      <w:r w:rsidR="00EE5F97">
        <w:rPr>
          <w:rFonts w:ascii="Arial" w:eastAsia="Arial" w:hAnsi="Arial" w:cs="Arial"/>
        </w:rPr>
        <w:t xml:space="preserve"> y giros similares:  </w:t>
      </w:r>
      <w:r w:rsidR="00EE5F97">
        <w:rPr>
          <w:rFonts w:ascii="Arial" w:eastAsia="Arial" w:hAnsi="Arial" w:cs="Arial"/>
        </w:rPr>
        <w:tab/>
      </w:r>
      <w:r w:rsidR="00EE5F97">
        <w:rPr>
          <w:rFonts w:ascii="Arial" w:eastAsia="Arial" w:hAnsi="Arial" w:cs="Arial"/>
        </w:rPr>
        <w:tab/>
        <w:t>$16,470.22 a $23,119.55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E5F97">
        <w:rPr>
          <w:rFonts w:ascii="Arial" w:eastAsia="Arial" w:hAnsi="Arial" w:cs="Arial"/>
        </w:rPr>
        <w:t>$17,677.62</w:t>
      </w:r>
      <w:r w:rsidR="000D7EF1">
        <w:rPr>
          <w:rFonts w:ascii="Arial" w:eastAsia="Arial" w:hAnsi="Arial" w:cs="Arial"/>
        </w:rPr>
        <w:t xml:space="preserve"> a $21,715.74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rPr>
          <w:rFonts w:ascii="Arial" w:eastAsia="Arial" w:hAnsi="Arial" w:cs="Arial"/>
        </w:rPr>
      </w:pPr>
    </w:p>
    <w:p w:rsidR="002911CB" w:rsidRPr="00DD0C48" w:rsidRDefault="000D7EF1" w:rsidP="002911CB">
      <w:pPr>
        <w:spacing w:after="0" w:line="240" w:lineRule="auto"/>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$15,257.05 a $15,869.41</w:t>
      </w:r>
    </w:p>
    <w:p w:rsidR="002911CB" w:rsidRPr="00DD0C48" w:rsidRDefault="000D7EF1" w:rsidP="002911CB">
      <w:pPr>
        <w:spacing w:after="0" w:line="240" w:lineRule="auto"/>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$13,807.03 a $14,481.72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rPr>
        <w:t>$7,746.95   a $10,051.58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rPr>
        <w:t>$12,963.58 a $14,673.62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rPr>
        <w:t>$21,767.73 a $27,972.23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anexo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360844" w:rsidRPr="00DD0C48">
        <w:rPr>
          <w:rFonts w:ascii="Arial" w:eastAsia="Arial" w:hAnsi="Arial" w:cs="Arial"/>
        </w:rPr>
        <w:t>port</w:t>
      </w:r>
      <w:r w:rsidR="00302EF6">
        <w:rPr>
          <w:rFonts w:ascii="Arial" w:eastAsia="Arial" w:hAnsi="Arial" w:cs="Arial"/>
        </w:rPr>
        <w:t>ivo</w:t>
      </w:r>
      <w:r w:rsidR="000D7EF1">
        <w:rPr>
          <w:rFonts w:ascii="Arial" w:eastAsia="Arial" w:hAnsi="Arial" w:cs="Arial"/>
        </w:rPr>
        <w:t>s y sus discotecas:</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t>$16,649.31 a $19,872.88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Restaur</w:t>
      </w:r>
      <w:r w:rsidR="00360844" w:rsidRPr="00DD0C48">
        <w:rPr>
          <w:rFonts w:ascii="Arial" w:eastAsia="Arial" w:hAnsi="Arial" w:cs="Arial"/>
        </w:rPr>
        <w:t>ante</w:t>
      </w:r>
      <w:r w:rsidR="00302EF6">
        <w:rPr>
          <w:rFonts w:ascii="Arial" w:eastAsia="Arial" w:hAnsi="Arial" w:cs="Arial"/>
        </w:rPr>
        <w:t>s y</w:t>
      </w:r>
      <w:r w:rsidR="000D7EF1">
        <w:rPr>
          <w:rFonts w:ascii="Arial" w:eastAsia="Arial" w:hAnsi="Arial" w:cs="Arial"/>
        </w:rPr>
        <w:t xml:space="preserve"> negocios similares:</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t>$7,76428</w:t>
      </w:r>
      <w:r w:rsidR="00302EF6">
        <w:rPr>
          <w:rFonts w:ascii="Arial" w:eastAsia="Arial" w:hAnsi="Arial" w:cs="Arial"/>
        </w:rPr>
        <w:t xml:space="preserve"> </w:t>
      </w:r>
      <w:r w:rsidR="000D7EF1">
        <w:rPr>
          <w:rFonts w:ascii="Arial" w:eastAsia="Arial" w:hAnsi="Arial" w:cs="Arial"/>
        </w:rPr>
        <w:t xml:space="preserve">   a $9,000.56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de ve</w:t>
      </w:r>
      <w:r w:rsidR="00360844" w:rsidRPr="00DD0C48">
        <w:rPr>
          <w:rFonts w:ascii="Arial" w:eastAsia="Arial" w:hAnsi="Arial" w:cs="Arial"/>
        </w:rPr>
        <w:t>nta de antojitos: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0D7EF1">
        <w:rPr>
          <w:rFonts w:ascii="Arial" w:eastAsia="Arial" w:hAnsi="Arial" w:cs="Arial"/>
        </w:rPr>
        <w:t>$4,905.00</w:t>
      </w:r>
      <w:r w:rsidR="00360844" w:rsidRPr="00DD0C48">
        <w:rPr>
          <w:rFonts w:ascii="Arial" w:eastAsia="Arial" w:hAnsi="Arial" w:cs="Arial"/>
        </w:rPr>
        <w:t xml:space="preserve"> a $6</w:t>
      </w:r>
      <w:r w:rsidRPr="00DD0C48">
        <w:rPr>
          <w:rFonts w:ascii="Arial" w:eastAsia="Arial" w:hAnsi="Arial" w:cs="Arial"/>
        </w:rPr>
        <w:t>,</w:t>
      </w:r>
      <w:r w:rsidR="000D7EF1">
        <w:rPr>
          <w:rFonts w:ascii="Arial" w:eastAsia="Arial" w:hAnsi="Arial" w:cs="Arial"/>
        </w:rPr>
        <w:t>676.25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Cafetería, coctelería</w:t>
      </w:r>
      <w:r w:rsidR="00360844" w:rsidRPr="00DD0C48">
        <w:rPr>
          <w:rFonts w:ascii="Arial" w:eastAsia="Arial" w:hAnsi="Arial" w:cs="Arial"/>
        </w:rPr>
        <w:t>s y negocios</w:t>
      </w:r>
      <w:r w:rsidR="000D7EF1">
        <w:rPr>
          <w:rFonts w:ascii="Arial" w:eastAsia="Arial" w:hAnsi="Arial" w:cs="Arial"/>
        </w:rPr>
        <w:t xml:space="preserve"> similares. </w:t>
      </w:r>
      <w:r w:rsidR="000D7EF1">
        <w:rPr>
          <w:rFonts w:ascii="Arial" w:eastAsia="Arial" w:hAnsi="Arial" w:cs="Arial"/>
        </w:rPr>
        <w:tab/>
      </w:r>
      <w:r w:rsidR="000D7EF1">
        <w:rPr>
          <w:rFonts w:ascii="Arial" w:eastAsia="Arial" w:hAnsi="Arial" w:cs="Arial"/>
        </w:rPr>
        <w:tab/>
        <w:t>$6,354.70 a $9,428.06</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e) Centros bota</w:t>
      </w:r>
      <w:r w:rsidR="000D7EF1">
        <w:rPr>
          <w:rFonts w:ascii="Arial" w:eastAsia="Arial" w:hAnsi="Arial" w:cs="Arial"/>
        </w:rPr>
        <w:t>neros de:</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t>$8,954.35 a $9,416.51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hAnsi="Arial" w:cs="Arial"/>
        </w:rPr>
      </w:pPr>
    </w:p>
    <w:p w:rsidR="002911CB" w:rsidRPr="00DD0C48" w:rsidRDefault="00302EF6" w:rsidP="002911CB">
      <w:pPr>
        <w:spacing w:after="0" w:line="240" w:lineRule="auto"/>
        <w:jc w:val="both"/>
        <w:rPr>
          <w:rFonts w:ascii="Arial" w:hAnsi="Arial" w:cs="Arial"/>
        </w:rPr>
      </w:pPr>
      <w:r>
        <w:rPr>
          <w:rFonts w:ascii="Arial" w:eastAsia="Arial" w:hAnsi="Arial" w:cs="Arial"/>
        </w:rPr>
        <w:t>a)</w:t>
      </w:r>
      <w:r w:rsidR="000D7EF1">
        <w:rPr>
          <w:rFonts w:ascii="Arial" w:eastAsia="Arial" w:hAnsi="Arial" w:cs="Arial"/>
        </w:rPr>
        <w:t xml:space="preserve"> En supermercados:</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t>$3,552.85 a $6,689.76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rPr>
        <w:t>$3,552.85 a $6,429.80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 tendejones, misceláneas y ne</w:t>
      </w:r>
      <w:r w:rsidR="00302EF6">
        <w:rPr>
          <w:rFonts w:ascii="Arial" w:eastAsia="Arial" w:hAnsi="Arial" w:cs="Arial"/>
        </w:rPr>
        <w:t>goc</w:t>
      </w:r>
      <w:r w:rsidR="000D7EF1">
        <w:rPr>
          <w:rFonts w:ascii="Arial" w:eastAsia="Arial" w:hAnsi="Arial" w:cs="Arial"/>
        </w:rPr>
        <w:t>ios similares:</w:t>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t>$3,061.81 a $5,233.96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Agencias, depósitos de cerveza y giros similares:</w:t>
      </w:r>
      <w:r w:rsidRPr="00DD0C48">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r>
      <w:r w:rsidR="000D7EF1">
        <w:rPr>
          <w:rFonts w:ascii="Arial" w:eastAsia="Arial" w:hAnsi="Arial" w:cs="Arial"/>
        </w:rPr>
        <w:tab/>
        <w:t>$7,325.23 a $10,2 77.28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shd w:val="clear" w:color="auto" w:fill="FFFFFF"/>
        </w:rPr>
      </w:pPr>
      <w:r w:rsidRPr="00DD0C48">
        <w:rPr>
          <w:rFonts w:ascii="Arial" w:eastAsia="Arial" w:hAnsi="Arial" w:cs="Arial"/>
        </w:rPr>
        <w:t>XII. Venta de bebidas alcohólicas en los establecimientos donde se produzca o elabore, destile, amplié, mezcle o transforme alcohol, tequila, mezcal, cerveza y otras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D7EF1">
        <w:rPr>
          <w:rFonts w:ascii="Arial" w:eastAsia="Arial" w:hAnsi="Arial" w:cs="Arial"/>
          <w:shd w:val="clear" w:color="auto" w:fill="FFFFFF"/>
        </w:rPr>
        <w:t>$29,751.55</w:t>
      </w:r>
    </w:p>
    <w:p w:rsidR="00E6401B" w:rsidRPr="00E6401B" w:rsidRDefault="00E6401B" w:rsidP="00E6401B">
      <w:pPr>
        <w:spacing w:after="0" w:line="240" w:lineRule="auto"/>
        <w:jc w:val="both"/>
        <w:rPr>
          <w:rFonts w:ascii="Arial" w:hAnsi="Arial" w:cs="Arial"/>
        </w:rPr>
      </w:pPr>
      <w:r w:rsidRPr="00E6401B">
        <w:rPr>
          <w:rFonts w:ascii="Arial" w:hAnsi="Arial" w:cs="Arial"/>
        </w:rPr>
        <w:t>XIII. Las personas físicas o jurídicas que realicen eventos en   terrazas pagarán anualmente de acuerdo al aforo de las personas lo siguiente:</w:t>
      </w:r>
    </w:p>
    <w:p w:rsidR="00E6401B" w:rsidRPr="00E6401B" w:rsidRDefault="00E6401B" w:rsidP="00E6401B">
      <w:pPr>
        <w:spacing w:after="0" w:line="240" w:lineRule="auto"/>
        <w:jc w:val="both"/>
        <w:rPr>
          <w:rFonts w:ascii="Arial" w:hAnsi="Arial" w:cs="Arial"/>
        </w:rPr>
      </w:pPr>
    </w:p>
    <w:p w:rsidR="00E6401B" w:rsidRPr="00E6401B" w:rsidRDefault="00E6401B" w:rsidP="00E6401B">
      <w:pPr>
        <w:spacing w:after="0" w:line="240" w:lineRule="auto"/>
        <w:jc w:val="both"/>
        <w:rPr>
          <w:rFonts w:ascii="Arial" w:hAnsi="Arial" w:cs="Arial"/>
        </w:rPr>
      </w:pPr>
      <w:r w:rsidRPr="00E6401B">
        <w:rPr>
          <w:rFonts w:ascii="Arial" w:hAnsi="Arial" w:cs="Arial"/>
        </w:rPr>
        <w:t>A)</w:t>
      </w:r>
      <w:r w:rsidRPr="00E6401B">
        <w:rPr>
          <w:rFonts w:ascii="Arial" w:hAnsi="Arial" w:cs="Arial"/>
        </w:rPr>
        <w:tab/>
        <w:t xml:space="preserve">De 01 </w:t>
      </w:r>
      <w:r w:rsidR="006E4263">
        <w:rPr>
          <w:rFonts w:ascii="Arial" w:hAnsi="Arial" w:cs="Arial"/>
        </w:rPr>
        <w:t xml:space="preserve">  </w:t>
      </w:r>
      <w:r w:rsidRPr="00E6401B">
        <w:rPr>
          <w:rFonts w:ascii="Arial" w:hAnsi="Arial" w:cs="Arial"/>
        </w:rPr>
        <w:t>a 100 personas</w:t>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t xml:space="preserve"> $6,000.00</w:t>
      </w:r>
    </w:p>
    <w:p w:rsidR="00E6401B" w:rsidRPr="0028729B" w:rsidRDefault="00E6401B" w:rsidP="00E6401B">
      <w:pPr>
        <w:spacing w:after="0" w:line="240" w:lineRule="auto"/>
        <w:jc w:val="both"/>
        <w:rPr>
          <w:rFonts w:ascii="Arial" w:hAnsi="Arial" w:cs="Arial"/>
        </w:rPr>
      </w:pPr>
      <w:r w:rsidRPr="00E6401B">
        <w:rPr>
          <w:rFonts w:ascii="Arial" w:hAnsi="Arial" w:cs="Arial"/>
        </w:rPr>
        <w:t>B)</w:t>
      </w:r>
      <w:r w:rsidRPr="00E6401B">
        <w:rPr>
          <w:rFonts w:ascii="Arial" w:hAnsi="Arial" w:cs="Arial"/>
        </w:rPr>
        <w:tab/>
        <w:t xml:space="preserve">De 101 a 500 personas </w:t>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r>
      <w:r w:rsidRPr="00E6401B">
        <w:rPr>
          <w:rFonts w:ascii="Arial" w:hAnsi="Arial" w:cs="Arial"/>
        </w:rPr>
        <w:tab/>
        <w:t xml:space="preserve"> $9,000.00</w:t>
      </w:r>
    </w:p>
    <w:p w:rsidR="0028729B" w:rsidRPr="0028729B" w:rsidRDefault="0028729B" w:rsidP="0028729B">
      <w:pPr>
        <w:spacing w:after="0" w:line="240" w:lineRule="auto"/>
        <w:jc w:val="both"/>
        <w:rPr>
          <w:rFonts w:ascii="Arial" w:hAnsi="Arial" w:cs="Arial"/>
        </w:rPr>
      </w:pPr>
    </w:p>
    <w:p w:rsidR="00E6401B" w:rsidRPr="0028729B" w:rsidRDefault="00E6401B" w:rsidP="00E6401B">
      <w:pPr>
        <w:spacing w:after="0" w:line="240" w:lineRule="auto"/>
        <w:jc w:val="both"/>
        <w:rPr>
          <w:rFonts w:ascii="Arial" w:hAnsi="Arial" w:cs="Arial"/>
        </w:rPr>
      </w:pPr>
    </w:p>
    <w:p w:rsidR="0028729B" w:rsidRPr="00DD0C48" w:rsidRDefault="0028729B" w:rsidP="0028729B">
      <w:pPr>
        <w:spacing w:after="0" w:line="240" w:lineRule="auto"/>
        <w:jc w:val="both"/>
        <w:rPr>
          <w:rFonts w:ascii="Arial" w:hAnsi="Arial" w:cs="Arial"/>
        </w:rPr>
      </w:pP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Tratándose del refrendo de licencias, que se realicen en el periodo mayo a diciembre de cada año;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1"/>
          <w:numId w:val="42"/>
        </w:numPr>
        <w:spacing w:after="0" w:line="240" w:lineRule="auto"/>
        <w:ind w:left="426" w:hanging="437"/>
        <w:rPr>
          <w:rFonts w:ascii="Arial" w:hAnsi="Arial" w:cs="Arial"/>
        </w:rPr>
      </w:pPr>
      <w:r w:rsidRPr="00DD0C48">
        <w:rPr>
          <w:rFonts w:ascii="Arial" w:eastAsia="Arial" w:hAnsi="Arial" w:cs="Arial"/>
        </w:rPr>
        <w:t xml:space="preserve">Cabarets, centros nocturnos y negocios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B2752">
        <w:rPr>
          <w:rFonts w:ascii="Arial" w:eastAsia="Arial" w:hAnsi="Arial" w:cs="Arial"/>
        </w:rPr>
        <w:t>$28,746.35</w:t>
      </w:r>
      <w:r w:rsidRPr="00DD0C48">
        <w:rPr>
          <w:rFonts w:ascii="Arial" w:eastAsia="Arial" w:hAnsi="Arial" w:cs="Arial"/>
        </w:rPr>
        <w:t xml:space="preserve"> a $</w:t>
      </w:r>
      <w:r w:rsidR="00BB2752">
        <w:rPr>
          <w:rFonts w:ascii="Arial" w:eastAsia="Arial" w:hAnsi="Arial" w:cs="Arial"/>
          <w:shd w:val="clear" w:color="auto" w:fill="FFFFFF"/>
        </w:rPr>
        <w:t>37,781.58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BB2752">
        <w:rPr>
          <w:rFonts w:ascii="Arial" w:eastAsia="Arial" w:hAnsi="Arial" w:cs="Arial"/>
        </w:rPr>
        <w:t>$20,519.90 a $23,743.47</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BB2752">
        <w:rPr>
          <w:rFonts w:ascii="Arial" w:eastAsia="Arial" w:hAnsi="Arial" w:cs="Arial"/>
        </w:rPr>
        <w:t>18,486.40 a $25,418.80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w:t>
      </w:r>
      <w:r w:rsidR="00360844" w:rsidRPr="00DD0C48">
        <w:rPr>
          <w:rFonts w:ascii="Arial" w:eastAsia="Arial" w:hAnsi="Arial" w:cs="Arial"/>
        </w:rPr>
        <w:t>ablecim</w:t>
      </w:r>
      <w:r w:rsidR="00BB2752">
        <w:rPr>
          <w:rFonts w:ascii="Arial" w:eastAsia="Arial" w:hAnsi="Arial" w:cs="Arial"/>
        </w:rPr>
        <w:t>ientos similares:</w:t>
      </w:r>
      <w:r w:rsidR="00BB2752">
        <w:rPr>
          <w:rFonts w:ascii="Arial" w:eastAsia="Arial" w:hAnsi="Arial" w:cs="Arial"/>
        </w:rPr>
        <w:tab/>
      </w:r>
      <w:r w:rsidR="00BB2752">
        <w:rPr>
          <w:rFonts w:ascii="Arial" w:eastAsia="Arial" w:hAnsi="Arial" w:cs="Arial"/>
        </w:rPr>
        <w:tab/>
      </w:r>
      <w:r w:rsidR="00BB2752">
        <w:rPr>
          <w:rFonts w:ascii="Arial" w:eastAsia="Arial" w:hAnsi="Arial" w:cs="Arial"/>
        </w:rPr>
        <w:tab/>
      </w:r>
      <w:r w:rsidR="00BB2752">
        <w:rPr>
          <w:rFonts w:ascii="Arial" w:eastAsia="Arial" w:hAnsi="Arial" w:cs="Arial"/>
        </w:rPr>
        <w:tab/>
      </w:r>
      <w:r w:rsidR="00BB2752">
        <w:rPr>
          <w:rFonts w:ascii="Arial" w:eastAsia="Arial" w:hAnsi="Arial" w:cs="Arial"/>
        </w:rPr>
        <w:tab/>
        <w:t>$1</w:t>
      </w:r>
      <w:r w:rsidR="00056DCD">
        <w:rPr>
          <w:rFonts w:ascii="Arial" w:eastAsia="Arial" w:hAnsi="Arial" w:cs="Arial"/>
        </w:rPr>
        <w:t>9</w:t>
      </w:r>
      <w:r w:rsidR="00BB2752">
        <w:rPr>
          <w:rFonts w:ascii="Arial" w:eastAsia="Arial" w:hAnsi="Arial" w:cs="Arial"/>
        </w:rPr>
        <w:t>,</w:t>
      </w:r>
      <w:r w:rsidR="00056DCD">
        <w:rPr>
          <w:rFonts w:ascii="Arial" w:eastAsia="Arial" w:hAnsi="Arial" w:cs="Arial"/>
        </w:rPr>
        <w:t>641.80 a $25,418.80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Cantinas o bares, pulquerías, tepacherías, cervecerías </w:t>
      </w:r>
      <w:r w:rsidR="00360844" w:rsidRPr="00DD0C48">
        <w:rPr>
          <w:rFonts w:ascii="Arial" w:eastAsia="Arial" w:hAnsi="Arial" w:cs="Arial"/>
        </w:rPr>
        <w:t>o centr</w:t>
      </w:r>
      <w:r w:rsidR="00056DCD">
        <w:rPr>
          <w:rFonts w:ascii="Arial" w:eastAsia="Arial" w:hAnsi="Arial" w:cs="Arial"/>
        </w:rPr>
        <w:t>os botaneros: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$19,641.80 a $25,418.80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Bares anexos a restaurantes o </w:t>
      </w:r>
      <w:r w:rsidR="00056DCD">
        <w:rPr>
          <w:rFonts w:ascii="Arial" w:eastAsia="Arial" w:hAnsi="Arial" w:cs="Arial"/>
        </w:rPr>
        <w:t>giros similares: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$18</w:t>
      </w:r>
      <w:r w:rsidRPr="00DD0C48">
        <w:rPr>
          <w:rFonts w:ascii="Arial" w:eastAsia="Arial" w:hAnsi="Arial" w:cs="Arial"/>
        </w:rPr>
        <w:t>,</w:t>
      </w:r>
      <w:r w:rsidR="00056DCD">
        <w:rPr>
          <w:rFonts w:ascii="Arial" w:eastAsia="Arial" w:hAnsi="Arial" w:cs="Arial"/>
        </w:rPr>
        <w:t>486.40 a $23,108.00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w:t>
      </w:r>
      <w:r w:rsidR="00360844" w:rsidRPr="00DD0C48">
        <w:rPr>
          <w:rFonts w:ascii="Arial" w:eastAsia="Arial" w:hAnsi="Arial" w:cs="Arial"/>
        </w:rPr>
        <w:t>eter</w:t>
      </w:r>
      <w:r w:rsidR="00AF4646">
        <w:rPr>
          <w:rFonts w:ascii="Arial" w:eastAsia="Arial" w:hAnsi="Arial" w:cs="Arial"/>
        </w:rPr>
        <w:t>ías</w:t>
      </w:r>
      <w:r w:rsidR="00056DCD">
        <w:rPr>
          <w:rFonts w:ascii="Arial" w:eastAsia="Arial" w:hAnsi="Arial" w:cs="Arial"/>
        </w:rPr>
        <w:t xml:space="preserve"> y giros similares: </w:t>
      </w:r>
      <w:r w:rsidR="00056DCD">
        <w:rPr>
          <w:rFonts w:ascii="Arial" w:eastAsia="Arial" w:hAnsi="Arial" w:cs="Arial"/>
        </w:rPr>
        <w:tab/>
      </w:r>
      <w:r w:rsidR="00056DCD">
        <w:rPr>
          <w:rFonts w:ascii="Arial" w:eastAsia="Arial" w:hAnsi="Arial" w:cs="Arial"/>
        </w:rPr>
        <w:tab/>
        <w:t>$19,763.11 a $24,240.29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$18,359.30</w:t>
      </w:r>
      <w:r w:rsidRPr="00DD0C48">
        <w:rPr>
          <w:rFonts w:ascii="Arial" w:eastAsia="Arial" w:hAnsi="Arial" w:cs="Arial"/>
        </w:rPr>
        <w:t xml:space="preserve"> a $</w:t>
      </w:r>
      <w:r w:rsidR="00056DCD">
        <w:rPr>
          <w:rFonts w:ascii="Arial" w:eastAsia="Arial" w:hAnsi="Arial" w:cs="Arial"/>
        </w:rPr>
        <w:t>23,108.00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360844" w:rsidP="002911CB">
      <w:pPr>
        <w:spacing w:after="0" w:line="240" w:lineRule="auto"/>
        <w:jc w:val="both"/>
        <w:rPr>
          <w:rFonts w:ascii="Arial" w:hAnsi="Arial" w:cs="Arial"/>
        </w:rPr>
      </w:pPr>
      <w:r w:rsidRPr="00DD0C48">
        <w:rPr>
          <w:rFonts w:ascii="Arial" w:eastAsia="Arial" w:hAnsi="Arial" w:cs="Arial"/>
        </w:rPr>
        <w:t>a)</w:t>
      </w:r>
      <w:r w:rsidR="00056DCD">
        <w:rPr>
          <w:rFonts w:ascii="Arial" w:eastAsia="Arial" w:hAnsi="Arial" w:cs="Arial"/>
        </w:rPr>
        <w:t xml:space="preserve"> En supermercados: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$17,053.70</w:t>
      </w:r>
      <w:r w:rsidRPr="00DD0C48">
        <w:rPr>
          <w:rFonts w:ascii="Arial" w:eastAsia="Arial" w:hAnsi="Arial" w:cs="Arial"/>
        </w:rPr>
        <w:t xml:space="preserve"> a </w:t>
      </w:r>
      <w:r w:rsidR="00056DCD">
        <w:rPr>
          <w:rFonts w:ascii="Arial" w:eastAsia="Arial" w:hAnsi="Arial" w:cs="Arial"/>
        </w:rPr>
        <w:t>$18,469.06</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b) En mini</w:t>
      </w:r>
      <w:r w:rsidR="00056DCD">
        <w:rPr>
          <w:rFonts w:ascii="Arial" w:eastAsia="Arial" w:hAnsi="Arial" w:cs="Arial"/>
        </w:rPr>
        <w:t>súper:</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$16,175.60 a $17,180.79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$8,209.11 a $10,866.53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$13,731.92 a $15,863.64,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$23,945.66 a $29,728.44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anexa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405B8D" w:rsidRPr="00DD0C48">
        <w:rPr>
          <w:rFonts w:ascii="Arial" w:eastAsia="Arial" w:hAnsi="Arial" w:cs="Arial"/>
        </w:rPr>
        <w:t>port</w:t>
      </w:r>
      <w:r w:rsidR="00AF4646">
        <w:rPr>
          <w:rFonts w:ascii="Arial" w:eastAsia="Arial" w:hAnsi="Arial" w:cs="Arial"/>
        </w:rPr>
        <w:t>ivo</w:t>
      </w:r>
      <w:r w:rsidR="00056DCD">
        <w:rPr>
          <w:rFonts w:ascii="Arial" w:eastAsia="Arial" w:hAnsi="Arial" w:cs="Arial"/>
        </w:rPr>
        <w:t>s y sus discotecas: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t>$17,642.95 a $11,526.62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Restaurante</w:t>
      </w:r>
      <w:r w:rsidR="00AF4646">
        <w:rPr>
          <w:rFonts w:ascii="Arial" w:eastAsia="Arial" w:hAnsi="Arial" w:cs="Arial"/>
        </w:rPr>
        <w:t>s y</w:t>
      </w:r>
      <w:r w:rsidR="00056DCD">
        <w:rPr>
          <w:rFonts w:ascii="Arial" w:eastAsia="Arial" w:hAnsi="Arial" w:cs="Arial"/>
        </w:rPr>
        <w:t xml:space="preserve"> negocios similares: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t>$8,238.00 a $9,959.54</w:t>
      </w:r>
    </w:p>
    <w:p w:rsidR="002911CB" w:rsidRPr="00DD0C48" w:rsidRDefault="002911CB" w:rsidP="002911CB">
      <w:pPr>
        <w:spacing w:after="0" w:line="240" w:lineRule="auto"/>
        <w:jc w:val="both"/>
        <w:rPr>
          <w:rFonts w:ascii="Arial" w:hAnsi="Arial" w:cs="Arial"/>
        </w:rPr>
      </w:pPr>
      <w:r w:rsidRPr="00073C3B">
        <w:rPr>
          <w:rFonts w:ascii="Arial" w:eastAsia="Arial" w:hAnsi="Arial" w:cs="Arial"/>
        </w:rPr>
        <w:t>c) Cenadurías, taquerías, fondas, loncherías y giros d</w:t>
      </w:r>
      <w:r w:rsidR="00405B8D" w:rsidRPr="00073C3B">
        <w:rPr>
          <w:rFonts w:ascii="Arial" w:eastAsia="Arial" w:hAnsi="Arial" w:cs="Arial"/>
        </w:rPr>
        <w:t>e venta de antoj</w:t>
      </w:r>
      <w:r w:rsidR="00056DCD">
        <w:rPr>
          <w:rFonts w:ascii="Arial" w:eastAsia="Arial" w:hAnsi="Arial" w:cs="Arial"/>
        </w:rPr>
        <w:t>itos: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$5,450.00 a $7,243.05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Cafetería, cocte</w:t>
      </w:r>
      <w:r w:rsidR="00405B8D" w:rsidRPr="00DD0C48">
        <w:rPr>
          <w:rFonts w:ascii="Arial" w:eastAsia="Arial" w:hAnsi="Arial" w:cs="Arial"/>
        </w:rPr>
        <w:t>lerí</w:t>
      </w:r>
      <w:r w:rsidR="00AF4646">
        <w:rPr>
          <w:rFonts w:ascii="Arial" w:eastAsia="Arial" w:hAnsi="Arial" w:cs="Arial"/>
        </w:rPr>
        <w:t>as y nego</w:t>
      </w:r>
      <w:r w:rsidR="00056DCD">
        <w:rPr>
          <w:rFonts w:ascii="Arial" w:eastAsia="Arial" w:hAnsi="Arial" w:cs="Arial"/>
        </w:rPr>
        <w:t>cios similares:</w:t>
      </w:r>
      <w:r w:rsidR="00056DCD">
        <w:rPr>
          <w:rFonts w:ascii="Arial" w:eastAsia="Arial" w:hAnsi="Arial" w:cs="Arial"/>
        </w:rPr>
        <w:tab/>
      </w:r>
      <w:r w:rsidR="00056DCD">
        <w:rPr>
          <w:rFonts w:ascii="Arial" w:eastAsia="Arial" w:hAnsi="Arial" w:cs="Arial"/>
        </w:rPr>
        <w:tab/>
        <w:t>$8,757.93 a $10,196.40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AF4646">
        <w:rPr>
          <w:rFonts w:ascii="Arial" w:eastAsia="Arial" w:hAnsi="Arial" w:cs="Arial"/>
        </w:rPr>
        <w:t>ent</w:t>
      </w:r>
      <w:r w:rsidR="00056DCD">
        <w:rPr>
          <w:rFonts w:ascii="Arial" w:eastAsia="Arial" w:hAnsi="Arial" w:cs="Arial"/>
        </w:rPr>
        <w:t>ros botaneros, de:</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$9,410.73 a $10,196.40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AF4646" w:rsidP="002911CB">
      <w:pPr>
        <w:spacing w:after="0" w:line="240" w:lineRule="auto"/>
        <w:jc w:val="both"/>
        <w:rPr>
          <w:rFonts w:ascii="Arial" w:hAnsi="Arial" w:cs="Arial"/>
        </w:rPr>
      </w:pPr>
      <w:r>
        <w:rPr>
          <w:rFonts w:ascii="Arial" w:eastAsia="Arial" w:hAnsi="Arial" w:cs="Arial"/>
        </w:rPr>
        <w:t>a</w:t>
      </w:r>
      <w:r w:rsidR="00056DCD">
        <w:rPr>
          <w:rFonts w:ascii="Arial" w:eastAsia="Arial" w:hAnsi="Arial" w:cs="Arial"/>
        </w:rPr>
        <w:t>) En supermercados: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$3,824.37</w:t>
      </w:r>
      <w:r w:rsidR="00405B8D" w:rsidRPr="00DD0C48">
        <w:rPr>
          <w:rFonts w:ascii="Arial" w:eastAsia="Arial" w:hAnsi="Arial" w:cs="Arial"/>
        </w:rPr>
        <w:t xml:space="preserve"> </w:t>
      </w:r>
      <w:r w:rsidR="00056DCD">
        <w:rPr>
          <w:rFonts w:ascii="Arial" w:eastAsia="Arial" w:hAnsi="Arial" w:cs="Arial"/>
        </w:rPr>
        <w:t>a $7</w:t>
      </w:r>
      <w:r w:rsidR="00405B8D" w:rsidRPr="00DD0C48">
        <w:rPr>
          <w:rFonts w:ascii="Arial" w:eastAsia="Arial" w:hAnsi="Arial" w:cs="Arial"/>
        </w:rPr>
        <w:t>,</w:t>
      </w:r>
      <w:r w:rsidR="00056DCD">
        <w:rPr>
          <w:rFonts w:ascii="Arial" w:eastAsia="Arial" w:hAnsi="Arial" w:cs="Arial"/>
        </w:rPr>
        <w:t>342.56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6DCD">
        <w:rPr>
          <w:rFonts w:ascii="Arial" w:eastAsia="Arial" w:hAnsi="Arial" w:cs="Arial"/>
        </w:rPr>
        <w:t>$3,772.38 a $7,244.35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En tiendas de abarrotes, tendejones, misceláneas y negocios </w:t>
      </w:r>
      <w:r w:rsidR="00056DCD">
        <w:rPr>
          <w:rFonts w:ascii="Arial" w:eastAsia="Arial" w:hAnsi="Arial" w:cs="Arial"/>
        </w:rPr>
        <w:t>similares:</w:t>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r>
      <w:r w:rsidR="00056DCD">
        <w:rPr>
          <w:rFonts w:ascii="Arial" w:eastAsia="Arial" w:hAnsi="Arial" w:cs="Arial"/>
        </w:rPr>
        <w:tab/>
        <w:t>$3,772.38 a $5,320.61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AF4646" w:rsidP="002911CB">
      <w:pPr>
        <w:spacing w:after="0" w:line="240" w:lineRule="auto"/>
        <w:ind w:left="4955" w:firstLine="709"/>
        <w:jc w:val="both"/>
        <w:rPr>
          <w:rFonts w:ascii="Arial" w:hAnsi="Arial" w:cs="Arial"/>
        </w:rPr>
      </w:pPr>
      <w:r>
        <w:rPr>
          <w:rFonts w:ascii="Arial" w:eastAsia="Arial" w:hAnsi="Arial" w:cs="Arial"/>
        </w:rPr>
        <w:t>$7,</w:t>
      </w:r>
      <w:r w:rsidR="0001252D">
        <w:rPr>
          <w:rFonts w:ascii="Arial" w:eastAsia="Arial" w:hAnsi="Arial" w:cs="Arial"/>
        </w:rPr>
        <w:t>758.51 a $12,120.14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01252D" w:rsidRDefault="002911CB" w:rsidP="002911CB">
      <w:pPr>
        <w:spacing w:after="0" w:line="240" w:lineRule="auto"/>
        <w:jc w:val="both"/>
        <w:rPr>
          <w:rFonts w:ascii="Arial" w:eastAsia="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$31,247.79</w:t>
      </w:r>
    </w:p>
    <w:p w:rsidR="009D2A91" w:rsidRDefault="009D2A91" w:rsidP="002911CB">
      <w:pPr>
        <w:spacing w:after="0" w:line="240" w:lineRule="auto"/>
        <w:jc w:val="both"/>
        <w:rPr>
          <w:rFonts w:ascii="Arial" w:eastAsia="Arial" w:hAnsi="Arial" w:cs="Arial"/>
        </w:rPr>
      </w:pPr>
    </w:p>
    <w:p w:rsidR="00D36D6E" w:rsidRPr="00D36D6E" w:rsidRDefault="00D36D6E" w:rsidP="00D36D6E">
      <w:pPr>
        <w:spacing w:after="0" w:line="240" w:lineRule="auto"/>
        <w:jc w:val="both"/>
        <w:rPr>
          <w:rFonts w:ascii="Arial" w:hAnsi="Arial" w:cs="Arial"/>
        </w:rPr>
      </w:pPr>
      <w:r w:rsidRPr="00D36D6E">
        <w:rPr>
          <w:rFonts w:ascii="Arial" w:hAnsi="Arial" w:cs="Arial"/>
        </w:rPr>
        <w:t>XIII. Las personas físicas o jurídicas que realicen eventos en   terrazas pagarán anualmente de acuerdo al aforo de las personas lo siguiente:</w:t>
      </w:r>
    </w:p>
    <w:p w:rsidR="00D36D6E" w:rsidRPr="00D36D6E" w:rsidRDefault="00D36D6E" w:rsidP="00D36D6E">
      <w:pPr>
        <w:spacing w:after="0" w:line="240" w:lineRule="auto"/>
        <w:jc w:val="both"/>
        <w:rPr>
          <w:rFonts w:ascii="Arial" w:hAnsi="Arial" w:cs="Arial"/>
        </w:rPr>
      </w:pPr>
    </w:p>
    <w:p w:rsidR="00D36D6E" w:rsidRPr="00EB1640" w:rsidRDefault="00EB1640" w:rsidP="00D36D6E">
      <w:pPr>
        <w:spacing w:after="0" w:line="240" w:lineRule="auto"/>
        <w:jc w:val="both"/>
        <w:rPr>
          <w:rFonts w:ascii="Arial" w:hAnsi="Arial" w:cs="Arial"/>
        </w:rPr>
      </w:pPr>
      <w:r w:rsidRPr="00EB1640">
        <w:rPr>
          <w:rFonts w:ascii="Arial" w:hAnsi="Arial" w:cs="Arial"/>
        </w:rPr>
        <w:t>A)</w:t>
      </w:r>
      <w:r w:rsidRPr="00EB1640">
        <w:rPr>
          <w:rFonts w:ascii="Arial" w:hAnsi="Arial" w:cs="Arial"/>
        </w:rPr>
        <w:tab/>
        <w:t>De 01   a 1</w:t>
      </w:r>
      <w:r w:rsidR="00D36D6E" w:rsidRPr="00EB1640">
        <w:rPr>
          <w:rFonts w:ascii="Arial" w:hAnsi="Arial" w:cs="Arial"/>
        </w:rPr>
        <w:t xml:space="preserve">00 personas </w:t>
      </w:r>
      <w:r w:rsidR="00D36D6E" w:rsidRPr="00EB1640">
        <w:rPr>
          <w:rFonts w:ascii="Arial" w:hAnsi="Arial" w:cs="Arial"/>
        </w:rPr>
        <w:tab/>
      </w:r>
      <w:r w:rsidR="00D36D6E" w:rsidRPr="00EB1640">
        <w:rPr>
          <w:rFonts w:ascii="Arial" w:hAnsi="Arial" w:cs="Arial"/>
        </w:rPr>
        <w:tab/>
      </w:r>
      <w:r w:rsidR="00D36D6E" w:rsidRPr="00EB1640">
        <w:rPr>
          <w:rFonts w:ascii="Arial" w:hAnsi="Arial" w:cs="Arial"/>
        </w:rPr>
        <w:tab/>
      </w:r>
      <w:r w:rsidR="00D36D6E" w:rsidRPr="00EB1640">
        <w:rPr>
          <w:rFonts w:ascii="Arial" w:hAnsi="Arial" w:cs="Arial"/>
        </w:rPr>
        <w:tab/>
      </w:r>
      <w:r w:rsidR="00D36D6E" w:rsidRPr="00EB1640">
        <w:rPr>
          <w:rFonts w:ascii="Arial" w:hAnsi="Arial" w:cs="Arial"/>
        </w:rPr>
        <w:tab/>
      </w:r>
      <w:r w:rsidR="00D36D6E" w:rsidRPr="00EB1640">
        <w:rPr>
          <w:rFonts w:ascii="Arial" w:hAnsi="Arial" w:cs="Arial"/>
        </w:rPr>
        <w:tab/>
        <w:t>$7,000.00</w:t>
      </w:r>
    </w:p>
    <w:p w:rsidR="00D36D6E" w:rsidRPr="00EB1640" w:rsidRDefault="00D36D6E" w:rsidP="00D36D6E">
      <w:pPr>
        <w:spacing w:after="0" w:line="240" w:lineRule="auto"/>
        <w:jc w:val="both"/>
        <w:rPr>
          <w:rFonts w:ascii="Arial" w:hAnsi="Arial" w:cs="Arial"/>
        </w:rPr>
      </w:pPr>
      <w:r w:rsidRPr="00EB1640">
        <w:rPr>
          <w:rFonts w:ascii="Arial" w:hAnsi="Arial" w:cs="Arial"/>
        </w:rPr>
        <w:t>B</w:t>
      </w:r>
      <w:r w:rsidR="00EB1640" w:rsidRPr="00EB1640">
        <w:rPr>
          <w:rFonts w:ascii="Arial" w:hAnsi="Arial" w:cs="Arial"/>
        </w:rPr>
        <w:t>)</w:t>
      </w:r>
      <w:r w:rsidR="00EB1640" w:rsidRPr="00EB1640">
        <w:rPr>
          <w:rFonts w:ascii="Arial" w:hAnsi="Arial" w:cs="Arial"/>
        </w:rPr>
        <w:tab/>
        <w:t xml:space="preserve">De 101 a 500 personas </w:t>
      </w:r>
      <w:r w:rsidR="00EB1640" w:rsidRPr="00EB1640">
        <w:rPr>
          <w:rFonts w:ascii="Arial" w:hAnsi="Arial" w:cs="Arial"/>
        </w:rPr>
        <w:tab/>
      </w:r>
      <w:r w:rsidR="00EB1640" w:rsidRPr="00EB1640">
        <w:rPr>
          <w:rFonts w:ascii="Arial" w:hAnsi="Arial" w:cs="Arial"/>
        </w:rPr>
        <w:tab/>
      </w:r>
      <w:r w:rsidR="00EB1640" w:rsidRPr="00EB1640">
        <w:rPr>
          <w:rFonts w:ascii="Arial" w:hAnsi="Arial" w:cs="Arial"/>
        </w:rPr>
        <w:tab/>
      </w:r>
      <w:r w:rsidR="00EB1640" w:rsidRPr="00EB1640">
        <w:rPr>
          <w:rFonts w:ascii="Arial" w:hAnsi="Arial" w:cs="Arial"/>
        </w:rPr>
        <w:tab/>
      </w:r>
      <w:r w:rsidR="00EB1640" w:rsidRPr="00EB1640">
        <w:rPr>
          <w:rFonts w:ascii="Arial" w:hAnsi="Arial" w:cs="Arial"/>
        </w:rPr>
        <w:tab/>
      </w:r>
      <w:r w:rsidR="00EB1640" w:rsidRPr="00EB1640">
        <w:rPr>
          <w:rFonts w:ascii="Arial" w:hAnsi="Arial" w:cs="Arial"/>
        </w:rPr>
        <w:tab/>
        <w:t>$10,0</w:t>
      </w:r>
      <w:r w:rsidRPr="00EB1640">
        <w:rPr>
          <w:rFonts w:ascii="Arial" w:hAnsi="Arial" w:cs="Arial"/>
        </w:rPr>
        <w:t>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Los giros a que se refieren las fracciones anteriores de este artículo, que requieran funcionar en horario extraordinario, pagarán diariamente:</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Sobre el valor de la licencia</w:t>
      </w:r>
      <w:r w:rsidRPr="00DD0C48">
        <w:rPr>
          <w:rFonts w:ascii="Arial" w:hAnsi="Arial" w:cs="Arial"/>
        </w:rPr>
        <w:t>:</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Por la primera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5% </w:t>
      </w:r>
    </w:p>
    <w:p w:rsidR="002911CB" w:rsidRPr="00DD0C48" w:rsidRDefault="002911CB" w:rsidP="002911CB">
      <w:pPr>
        <w:spacing w:after="0" w:line="240" w:lineRule="auto"/>
        <w:rPr>
          <w:rFonts w:ascii="Arial" w:hAnsi="Arial" w:cs="Arial"/>
        </w:rPr>
      </w:pPr>
      <w:r w:rsidRPr="00DD0C48">
        <w:rPr>
          <w:rFonts w:ascii="Arial" w:eastAsia="Arial" w:hAnsi="Arial" w:cs="Arial"/>
        </w:rPr>
        <w:t>b) Por la segunda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7% </w:t>
      </w:r>
    </w:p>
    <w:p w:rsidR="002911CB" w:rsidRPr="00DD0C48" w:rsidRDefault="002911CB" w:rsidP="002911CB">
      <w:pPr>
        <w:spacing w:after="0" w:line="240" w:lineRule="auto"/>
        <w:rPr>
          <w:rFonts w:ascii="Arial" w:hAnsi="Arial" w:cs="Arial"/>
        </w:rPr>
      </w:pPr>
      <w:r w:rsidRPr="00DD0C48">
        <w:rPr>
          <w:rFonts w:ascii="Arial" w:eastAsia="Arial" w:hAnsi="Arial" w:cs="Arial"/>
        </w:rPr>
        <w:t>c) Por la tercera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10%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Las personas físicas y/o jurídicas que realicen eventos en los establecimientos con giro de salones de eventos y/o terrazas, pagarán</w:t>
      </w:r>
      <w:r w:rsidR="001D0679">
        <w:rPr>
          <w:rFonts w:ascii="Arial" w:eastAsia="Arial" w:hAnsi="Arial" w:cs="Arial"/>
        </w:rPr>
        <w:t xml:space="preserve"> por evento</w:t>
      </w:r>
      <w:r w:rsidRPr="00DD0C48">
        <w:rPr>
          <w:rFonts w:ascii="Arial" w:eastAsia="Arial" w:hAnsi="Arial" w:cs="Arial"/>
        </w:rPr>
        <w:t xml:space="preserve"> de acuerdo al aforo de las personas conforme a lo siguiente: </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w:t>
      </w:r>
      <w:r w:rsidR="0001252D">
        <w:rPr>
          <w:rFonts w:ascii="Arial" w:eastAsia="Arial" w:hAnsi="Arial" w:cs="Arial"/>
        </w:rPr>
        <w:t xml:space="preserve">) 01 a 100 personas: </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$201.65</w:t>
      </w:r>
    </w:p>
    <w:p w:rsidR="002911CB" w:rsidRPr="00DD0C48" w:rsidRDefault="002911CB" w:rsidP="002911CB">
      <w:pPr>
        <w:spacing w:after="0" w:line="240" w:lineRule="auto"/>
        <w:rPr>
          <w:rFonts w:ascii="Arial" w:hAnsi="Arial" w:cs="Arial"/>
        </w:rPr>
      </w:pPr>
      <w:r w:rsidRPr="00DD0C48">
        <w:rPr>
          <w:rFonts w:ascii="Arial" w:eastAsia="Arial" w:hAnsi="Arial" w:cs="Arial"/>
        </w:rPr>
        <w:lastRenderedPageBreak/>
        <w:t xml:space="preserve">b) </w:t>
      </w:r>
      <w:r w:rsidR="0001252D">
        <w:rPr>
          <w:rFonts w:ascii="Arial" w:eastAsia="Arial" w:hAnsi="Arial" w:cs="Arial"/>
        </w:rPr>
        <w:t xml:space="preserve">101 a 200 personas:  </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$329.18</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c)</w:t>
      </w:r>
      <w:r w:rsidR="0001252D">
        <w:rPr>
          <w:rFonts w:ascii="Arial" w:eastAsia="Arial" w:hAnsi="Arial" w:cs="Arial"/>
        </w:rPr>
        <w:t xml:space="preserve"> 201 a 500 personas: </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$663.81</w:t>
      </w:r>
    </w:p>
    <w:p w:rsidR="002911CB" w:rsidRPr="00DD0C48" w:rsidRDefault="002911CB" w:rsidP="002911CB">
      <w:pPr>
        <w:spacing w:after="0" w:line="240" w:lineRule="auto"/>
        <w:rPr>
          <w:rFonts w:ascii="Arial" w:eastAsia="Arial" w:hAnsi="Arial" w:cs="Arial"/>
          <w:shd w:val="clear" w:color="auto" w:fill="FFFF00"/>
        </w:rPr>
      </w:pPr>
      <w:r w:rsidRPr="00DD0C48">
        <w:rPr>
          <w:rFonts w:ascii="Arial" w:eastAsia="Arial" w:hAnsi="Arial" w:cs="Arial"/>
        </w:rPr>
        <w:t>d) 501 p</w:t>
      </w:r>
      <w:r w:rsidR="0001252D">
        <w:rPr>
          <w:rFonts w:ascii="Arial" w:eastAsia="Arial" w:hAnsi="Arial" w:cs="Arial"/>
        </w:rPr>
        <w:t>ersonas en adelante: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$1,322.17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propietarios de los establecimientos en donde se realicen dichos eventos, serán responsables para el pago de los permisos que se otorguen y, serán también acreedores a las multas e infracciones que se establecen en los Reglamentos Municipales.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44.</w:t>
      </w:r>
      <w:r w:rsidRPr="00DD0C48">
        <w:rPr>
          <w:rFonts w:ascii="Arial" w:eastAsia="Arial" w:hAnsi="Arial" w:cs="Arial"/>
        </w:rPr>
        <w:t xml:space="preserve"> Bares en establecimientos que ofrezcan entretenimiento con juegos de sorteos en máquinas electrónicas o juegos de apuestas que otorguen premios en efectivo o dinero electrónico con autorización legal pagarán: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$181,397.80</w:t>
      </w:r>
      <w:r w:rsidR="006229DF">
        <w:rPr>
          <w:rFonts w:ascii="Arial" w:eastAsia="Arial" w:hAnsi="Arial" w:cs="Arial"/>
        </w:rPr>
        <w:t xml:space="preserve"> </w:t>
      </w:r>
      <w:r w:rsidR="00405B8D" w:rsidRPr="00DD0C48">
        <w:rPr>
          <w:rFonts w:ascii="Arial" w:eastAsia="Arial" w:hAnsi="Arial" w:cs="Arial"/>
        </w:rPr>
        <w:t>a</w:t>
      </w:r>
      <w:r w:rsidR="006229DF">
        <w:rPr>
          <w:rFonts w:ascii="Arial" w:eastAsia="Arial" w:hAnsi="Arial" w:cs="Arial"/>
        </w:rPr>
        <w:t xml:space="preserve">  </w:t>
      </w:r>
      <w:r w:rsidR="0001252D">
        <w:rPr>
          <w:rFonts w:ascii="Arial" w:eastAsia="Arial" w:hAnsi="Arial" w:cs="Arial"/>
        </w:rPr>
        <w:t>$209,624.22</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45.</w:t>
      </w:r>
      <w:r w:rsidRPr="00DD0C48">
        <w:rPr>
          <w:rFonts w:ascii="Arial" w:eastAsia="Arial" w:hAnsi="Arial" w:cs="Arial"/>
        </w:rPr>
        <w:t xml:space="preserve"> Las personas físicas o jurídicas que establezcan video juegos con excepción de juegos de azar pagarán conforme a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01252D">
        <w:rPr>
          <w:rFonts w:ascii="Arial" w:eastAsia="Arial" w:hAnsi="Arial" w:cs="Arial"/>
        </w:rPr>
        <w:t>958.98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6229DF">
        <w:rPr>
          <w:rFonts w:ascii="Arial" w:eastAsia="Arial" w:hAnsi="Arial" w:cs="Arial"/>
        </w:rPr>
        <w:t>de</w:t>
      </w:r>
      <w:r w:rsidR="0001252D">
        <w:rPr>
          <w:rFonts w:ascii="Arial" w:eastAsia="Arial" w:hAnsi="Arial" w:cs="Arial"/>
        </w:rPr>
        <w:t xml:space="preserve"> 6 a 10 aparatos:</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$2,357.01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w:t>
      </w:r>
      <w:r w:rsidR="0001252D">
        <w:rPr>
          <w:rFonts w:ascii="Arial" w:eastAsia="Arial" w:hAnsi="Arial" w:cs="Arial"/>
        </w:rPr>
        <w:t>aratos en delante: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$4,170.99</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Tratándose del refrendo de licencias que se realicen en el periodo de enero a abril: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$606.58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01252D">
        <w:rPr>
          <w:rFonts w:ascii="Arial" w:eastAsia="Arial" w:hAnsi="Arial" w:cs="Arial"/>
        </w:rPr>
        <w:t>de 6 a 10 aparatos:</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$1,559.79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w:t>
      </w:r>
      <w:r w:rsidR="0001252D">
        <w:rPr>
          <w:rFonts w:ascii="Arial" w:eastAsia="Arial" w:hAnsi="Arial" w:cs="Arial"/>
        </w:rPr>
        <w:t>aratos en delante: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$2,952.04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Tratándose del refrendo de licencias que se realicen en el periodo de mayo a diciembre: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$779.89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01252D">
        <w:rPr>
          <w:rFonts w:ascii="Arial" w:eastAsia="Arial" w:hAnsi="Arial" w:cs="Arial"/>
        </w:rPr>
        <w:t>de 6 a 10 aparatos:</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$1,733.10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 11</w:t>
      </w:r>
      <w:r w:rsidR="00405B8D" w:rsidRPr="00DD0C48">
        <w:rPr>
          <w:rFonts w:ascii="Arial" w:eastAsia="Arial" w:hAnsi="Arial" w:cs="Arial"/>
        </w:rPr>
        <w:t xml:space="preserve"> </w:t>
      </w:r>
      <w:r w:rsidR="006229DF">
        <w:rPr>
          <w:rFonts w:ascii="Arial" w:eastAsia="Arial" w:hAnsi="Arial" w:cs="Arial"/>
        </w:rPr>
        <w:t>ap</w:t>
      </w:r>
      <w:r w:rsidR="0001252D">
        <w:rPr>
          <w:rFonts w:ascii="Arial" w:eastAsia="Arial" w:hAnsi="Arial" w:cs="Arial"/>
        </w:rPr>
        <w:t>aratos en delante: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$3,212.01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anuncios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46.</w:t>
      </w:r>
      <w:r w:rsidRPr="00DD0C48">
        <w:rPr>
          <w:rFonts w:ascii="Arial" w:eastAsia="Arial" w:hAnsi="Arial" w:cs="Arial"/>
        </w:rPr>
        <w:t>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forma permanente: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Anuncios sin estructura tipo toldo, gabinete corrido, gabinete individual, voladizo y rotulado, independientemente de la variante utilizada, por cada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$56.57 a $75.10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Anuncios semiestructurales de poste menor a 30.48 centímetros de diámetro o lado, de estela o navaja y de mampostería; independientemente de la variante utilizada, por cada metro cuadrado o fracción de la superficie total que se publicite: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01252D">
        <w:rPr>
          <w:rFonts w:ascii="Arial" w:eastAsia="Arial" w:hAnsi="Arial" w:cs="Arial"/>
        </w:rPr>
        <w:t>$109.76</w:t>
      </w:r>
      <w:r w:rsidR="00405B8D" w:rsidRPr="00DD0C48">
        <w:rPr>
          <w:rFonts w:ascii="Arial" w:eastAsia="Arial" w:hAnsi="Arial" w:cs="Arial"/>
        </w:rPr>
        <w:t xml:space="preserve"> a $1</w:t>
      </w:r>
      <w:r w:rsidR="0001252D">
        <w:rPr>
          <w:rFonts w:ascii="Arial" w:eastAsia="Arial" w:hAnsi="Arial" w:cs="Arial"/>
        </w:rPr>
        <w:t>67.53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de poste entre 30.48 y 45.72 centímetro o 12” y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$129.40 a $184.86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Anuncios estructurales de poste mayor a 45.72 centímetros o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$129.40 a $184.86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Anuncios estructurales de cartelera de piso o azotea;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$167.53 a $219.52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Anuncios con o sin estructura de pantalla electrónica de cualquier tipo que permiten el despliegue de video, animaciones, gráficos o textos, que pueden ser adosadas a fachadas, por metro cuadrado o fracción de la superficie: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$130.56 a $181.39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Anuncios adosados o pintados, no luminosos, en bienes muebles o inmuebles, por cada metro cuadrado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1252D">
        <w:rPr>
          <w:rFonts w:ascii="Arial" w:eastAsia="Arial" w:hAnsi="Arial" w:cs="Arial"/>
        </w:rPr>
        <w:t>$115.54 a $144.42</w:t>
      </w:r>
    </w:p>
    <w:p w:rsidR="002911CB" w:rsidRPr="00DD0C48" w:rsidRDefault="002911CB" w:rsidP="002911CB">
      <w:pPr>
        <w:spacing w:after="0" w:line="240" w:lineRule="auto"/>
        <w:jc w:val="both"/>
        <w:rPr>
          <w:rFonts w:ascii="Arial" w:eastAsia="Arial" w:hAnsi="Arial" w:cs="Arial"/>
        </w:rPr>
      </w:pPr>
    </w:p>
    <w:p w:rsidR="002911CB" w:rsidRPr="0001252D" w:rsidRDefault="002911CB" w:rsidP="002911CB">
      <w:pPr>
        <w:spacing w:after="0" w:line="240" w:lineRule="auto"/>
        <w:jc w:val="both"/>
        <w:rPr>
          <w:rFonts w:ascii="Arial" w:eastAsia="Arial" w:hAnsi="Arial" w:cs="Arial"/>
        </w:rPr>
      </w:pPr>
      <w:r w:rsidRPr="00DD0C48">
        <w:rPr>
          <w:rFonts w:ascii="Arial" w:eastAsia="Arial" w:hAnsi="Arial" w:cs="Arial"/>
        </w:rPr>
        <w:t>h) Anuncios salientes, luminosos, iluminados o sostenidos a muros, por metro cu</w:t>
      </w:r>
      <w:r w:rsidR="00405B8D" w:rsidRPr="00DD0C48">
        <w:rPr>
          <w:rFonts w:ascii="Arial" w:eastAsia="Arial" w:hAnsi="Arial" w:cs="Arial"/>
        </w:rPr>
        <w:t>adr</w:t>
      </w:r>
      <w:r w:rsidR="0001252D">
        <w:rPr>
          <w:rFonts w:ascii="Arial" w:eastAsia="Arial" w:hAnsi="Arial" w:cs="Arial"/>
        </w:rPr>
        <w:t>ado o fracción, de:</w:t>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r>
      <w:r w:rsidR="0001252D">
        <w:rPr>
          <w:rFonts w:ascii="Arial" w:eastAsia="Arial" w:hAnsi="Arial" w:cs="Arial"/>
        </w:rPr>
        <w:tab/>
        <w:t>$144.42 a $161.70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Anuncios adosados, pintados o impresos, en casetas telefónicas, por cada 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$92.43 a $127.09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En forma eventual, por un plazo no mayor de treinta días: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Anuncios adosados o pintados, no luminosos, en bienes muebles o inmuebles, por cada metro cuadrado o fracción,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$1.22 a $2.31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Anuncios salientes, luminosos, iluminados o sostenidos a muros, por metro cuadrado o frac</w:t>
      </w:r>
      <w:r w:rsidR="00CD5507">
        <w:rPr>
          <w:rFonts w:ascii="Arial" w:eastAsia="Arial" w:hAnsi="Arial" w:cs="Arial"/>
        </w:rPr>
        <w:t>ción, diariamente de:</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$1.22 a $2.31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en azoteas o pisos, por metro cuadrado o fracc</w:t>
      </w:r>
      <w:r w:rsidR="00405B8D" w:rsidRPr="00DD0C48">
        <w:rPr>
          <w:rFonts w:ascii="Arial" w:eastAsia="Arial" w:hAnsi="Arial" w:cs="Arial"/>
        </w:rPr>
        <w:t>ión, diari</w:t>
      </w:r>
      <w:r w:rsidR="00CD5507">
        <w:rPr>
          <w:rFonts w:ascii="Arial" w:eastAsia="Arial" w:hAnsi="Arial" w:cs="Arial"/>
        </w:rPr>
        <w:t>amente, de:</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$2.88 a $10.97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En el caso de las personas físicas o jurídicas dedicadas a la venta y promoción de publicidad y que además cobren dicho servicio de promoción, deberán pagar el </w:t>
      </w:r>
      <w:r w:rsidRPr="00DD0C48">
        <w:rPr>
          <w:rFonts w:ascii="Arial" w:eastAsia="Arial" w:hAnsi="Arial" w:cs="Arial"/>
        </w:rPr>
        <w:lastRenderedPageBreak/>
        <w:t xml:space="preserve">porcentaje equivalente al 70% adicional respecto a lo establecido en las fracciones I y II del artículo antecedente.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Tableros para fijar propaganda impresa, diariamente,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$2.88 a $10.97</w:t>
      </w:r>
    </w:p>
    <w:p w:rsidR="002911CB" w:rsidRPr="00DD0C48" w:rsidRDefault="002911CB" w:rsidP="002911CB">
      <w:pPr>
        <w:spacing w:after="0" w:line="240" w:lineRule="auto"/>
        <w:jc w:val="both"/>
        <w:rPr>
          <w:rFonts w:ascii="Arial" w:hAnsi="Arial" w:cs="Arial"/>
        </w:rPr>
      </w:pP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Promociones mediante cartulinas, volantes, lonas, mantas, carteles y otros similares, por cada promoción,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$135.18 a $265.74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Promociones y propaganda vía perifoneo de forma ambulante, en vías públicas con horarios de 10:00 a.m. a 6:00 p.m., pagarán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$115.54  a $278.45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Promociones y propagandas mediante perifoneo, dentro y/o frente a establecimientos comerciales y de servicios con horarios de 10:00 a.m. a 5:00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D5507" w:rsidP="002911CB">
      <w:pPr>
        <w:spacing w:after="0" w:line="240" w:lineRule="auto"/>
        <w:ind w:left="5664" w:firstLine="708"/>
        <w:jc w:val="both"/>
        <w:rPr>
          <w:rFonts w:ascii="Arial" w:hAnsi="Arial" w:cs="Arial"/>
        </w:rPr>
      </w:pPr>
      <w:r>
        <w:rPr>
          <w:rFonts w:ascii="Arial" w:eastAsia="Arial" w:hAnsi="Arial" w:cs="Arial"/>
        </w:rPr>
        <w:t>$112.07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Promoción y propaganda mediante perifoneo en plazas, con un horario de 10:00 a.m. a 6:00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$113.22 a $207.97</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Promociones mediante pendones, carteles y otros similares para eventos masivos, a excepción de los eventos sin fines de lucro, por cada promoción de 15 días, pagarán: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$1057.19 a $6,233.38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Las empresas que se dediquen a perifonear para la venta de sus propios productos, tales como gaseras, purificadoras de agua y demás similares, con un horario de 8:30 horas a 19:00 horas pagarán mensualmente por cada vehículo: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CD5507">
        <w:rPr>
          <w:rFonts w:ascii="Arial" w:eastAsia="Arial" w:hAnsi="Arial" w:cs="Arial"/>
        </w:rPr>
        <w:t>$103.98 a $310.80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Promociones y propaganda vía caravanas promocionales, en vías públicas con horarios de 10:00 a.m. a 6:00 p.m., pagarán diariamente:</w:t>
      </w:r>
    </w:p>
    <w:p w:rsidR="002911CB" w:rsidRPr="00DD0C48" w:rsidRDefault="00CD5507" w:rsidP="002911CB">
      <w:pPr>
        <w:spacing w:after="0" w:line="240" w:lineRule="auto"/>
        <w:ind w:left="4956"/>
        <w:jc w:val="both"/>
        <w:rPr>
          <w:rFonts w:ascii="Arial" w:hAnsi="Arial" w:cs="Arial"/>
        </w:rPr>
      </w:pPr>
      <w:r>
        <w:rPr>
          <w:rFonts w:ascii="Arial" w:eastAsia="Arial" w:hAnsi="Arial" w:cs="Arial"/>
        </w:rPr>
        <w:t xml:space="preserve">              </w:t>
      </w:r>
      <w:r>
        <w:rPr>
          <w:rFonts w:ascii="Arial" w:eastAsia="Arial" w:hAnsi="Arial" w:cs="Arial"/>
        </w:rPr>
        <w:tab/>
        <w:t>$115.54 a $311.95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Las personas físicas o jurídicas que se dediquen en forma permanente al perifoneo o anuncio de productos, pagarán mensualmente por unidad o vehículo: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Perifoneo: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$600.80 a $1,1190.06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Pantallas 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$803.00 a $2,969.37</w:t>
      </w:r>
      <w:r w:rsidRPr="00DD0C48">
        <w:rPr>
          <w:rFonts w:ascii="Arial" w:eastAsia="Arial" w:hAnsi="Arial" w:cs="Arial"/>
        </w:rPr>
        <w:t xml:space="preserve"> </w:t>
      </w:r>
    </w:p>
    <w:p w:rsidR="002911CB" w:rsidRPr="00DD0C48" w:rsidRDefault="002911CB" w:rsidP="002911CB">
      <w:pPr>
        <w:spacing w:after="0" w:line="240" w:lineRule="auto"/>
        <w:rPr>
          <w:rFonts w:ascii="Arial" w:hAnsi="Arial" w:cs="Arial"/>
        </w:rPr>
      </w:pPr>
      <w:r w:rsidRPr="00DD0C48">
        <w:rPr>
          <w:rFonts w:ascii="Arial" w:eastAsia="Arial" w:hAnsi="Arial" w:cs="Arial"/>
        </w:rPr>
        <w:t>c) Lonas móviles,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$57.33 a   $196.41</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licencias de construcción, reconstrucción, reparación o demolición de obras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47.</w:t>
      </w:r>
      <w:r w:rsidRPr="00DD0C48">
        <w:rPr>
          <w:rFonts w:ascii="Arial" w:eastAsia="Arial" w:hAnsi="Arial" w:cs="Arial"/>
        </w:rPr>
        <w:t xml:space="preserve"> Las personas físicas o jurídicas que pretendan llevar a cabo la construcción, reconstrucción, reparación o demolición de obras, deberán obtener, previamente, la licencia y pagar los derechos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Licencia de construcción, incluyendo inspección, por metro cuadrado de construcción de acuerdo con la clasificación siguiente:</w:t>
      </w:r>
      <w:r w:rsidRPr="00DD0C48">
        <w:rPr>
          <w:rFonts w:ascii="Arial" w:eastAsia="Arial" w:hAnsi="Arial" w:cs="Arial"/>
        </w:rPr>
        <w:tab/>
      </w:r>
    </w:p>
    <w:p w:rsidR="002911CB" w:rsidRPr="00DD0C48" w:rsidRDefault="002911CB" w:rsidP="002911CB">
      <w:pPr>
        <w:tabs>
          <w:tab w:val="left" w:pos="0"/>
        </w:tabs>
        <w:spacing w:after="0" w:line="240" w:lineRule="auto"/>
        <w:jc w:val="center"/>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D5507" w:rsidP="002911CB">
      <w:pPr>
        <w:spacing w:after="0" w:line="240" w:lineRule="auto"/>
        <w:jc w:val="both"/>
        <w:rPr>
          <w:rFonts w:ascii="Arial" w:hAnsi="Arial" w:cs="Arial"/>
        </w:rPr>
      </w:pPr>
      <w:r>
        <w:rPr>
          <w:rFonts w:ascii="Arial" w:eastAsia="Arial" w:hAnsi="Arial" w:cs="Arial"/>
        </w:rPr>
        <w:t xml:space="preserve">a) Unifamiliar: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CD5507">
        <w:rPr>
          <w:rFonts w:ascii="Arial" w:eastAsia="Arial" w:hAnsi="Arial" w:cs="Arial"/>
        </w:rPr>
        <w:t>amiliar horizontal: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$14.45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w:t>
      </w:r>
      <w:r w:rsidR="00CD5507">
        <w:rPr>
          <w:rFonts w:ascii="Arial" w:eastAsia="Arial" w:hAnsi="Arial" w:cs="Arial"/>
        </w:rPr>
        <w:t>rifamiliar vertical: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$9.54</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$13.60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CD5507">
        <w:rPr>
          <w:rFonts w:ascii="Arial" w:eastAsia="Arial" w:hAnsi="Arial" w:cs="Arial"/>
        </w:rPr>
        <w:t>amiliar horizontal: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$23.77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CD5507">
        <w:rPr>
          <w:rFonts w:ascii="Arial" w:eastAsia="Arial" w:hAnsi="Arial" w:cs="Arial"/>
        </w:rPr>
        <w:t>ifamiliar vertical: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$17.76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$23.77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CD5507">
        <w:rPr>
          <w:rFonts w:ascii="Arial" w:eastAsia="Arial" w:hAnsi="Arial" w:cs="Arial"/>
        </w:rPr>
        <w:t xml:space="preserve">miliar horizontal: </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$31.53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CD5507">
        <w:rPr>
          <w:rFonts w:ascii="Arial" w:eastAsia="Arial" w:hAnsi="Arial" w:cs="Arial"/>
        </w:rPr>
        <w:t>familiar vertical: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$27.25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$27.25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CD5507">
        <w:rPr>
          <w:rFonts w:ascii="Arial" w:eastAsia="Arial" w:hAnsi="Arial" w:cs="Arial"/>
        </w:rPr>
        <w:t>amiliar horizontal: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$33.58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CD5507">
        <w:rPr>
          <w:rFonts w:ascii="Arial" w:eastAsia="Arial" w:hAnsi="Arial" w:cs="Arial"/>
        </w:rPr>
        <w:t>ifamiliar vertical: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$32.04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D5507" w:rsidP="002911CB">
      <w:pPr>
        <w:spacing w:after="0" w:line="240" w:lineRule="auto"/>
        <w:jc w:val="both"/>
        <w:rPr>
          <w:rFonts w:ascii="Arial" w:hAnsi="Arial" w:cs="Arial"/>
        </w:rPr>
      </w:pPr>
      <w:r>
        <w:rPr>
          <w:rFonts w:ascii="Arial" w:eastAsia="Arial" w:hAnsi="Arial" w:cs="Arial"/>
        </w:rPr>
        <w:t>a)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$22.57</w:t>
      </w:r>
    </w:p>
    <w:p w:rsidR="002911CB" w:rsidRPr="00DD0C48" w:rsidRDefault="00CD5507" w:rsidP="002911CB">
      <w:pPr>
        <w:spacing w:after="0" w:line="240" w:lineRule="auto"/>
        <w:jc w:val="both"/>
        <w:rPr>
          <w:rFonts w:ascii="Arial" w:hAnsi="Arial" w:cs="Arial"/>
        </w:rPr>
      </w:pPr>
      <w:r>
        <w:rPr>
          <w:rFonts w:ascii="Arial" w:eastAsia="Arial" w:hAnsi="Arial" w:cs="Arial"/>
        </w:rPr>
        <w:t>b)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$27.25</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CD5507">
        <w:rPr>
          <w:rFonts w:ascii="Arial" w:eastAsia="Arial" w:hAnsi="Arial" w:cs="Arial"/>
        </w:rPr>
        <w:t xml:space="preserve"> Central: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$30.77</w:t>
      </w:r>
      <w:r w:rsidRPr="00DD0C48">
        <w:rPr>
          <w:rFonts w:ascii="Arial" w:eastAsia="Arial" w:hAnsi="Arial" w:cs="Arial"/>
        </w:rPr>
        <w:t xml:space="preserve"> </w:t>
      </w:r>
    </w:p>
    <w:p w:rsidR="002911CB" w:rsidRPr="00DD0C48" w:rsidRDefault="00CD5507" w:rsidP="002911CB">
      <w:pPr>
        <w:spacing w:after="0" w:line="240" w:lineRule="auto"/>
        <w:jc w:val="both"/>
        <w:rPr>
          <w:rFonts w:ascii="Arial" w:hAnsi="Arial" w:cs="Arial"/>
        </w:rPr>
      </w:pPr>
      <w:r>
        <w:rPr>
          <w:rFonts w:ascii="Arial" w:eastAsia="Arial" w:hAnsi="Arial" w:cs="Arial"/>
        </w:rPr>
        <w:t>d)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$36.35</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Servicios a la </w:t>
      </w:r>
      <w:r w:rsidR="00CD5507">
        <w:rPr>
          <w:rFonts w:ascii="Arial" w:eastAsia="Arial" w:hAnsi="Arial" w:cs="Arial"/>
        </w:rPr>
        <w:t>industria y comercio:</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$27.28</w:t>
      </w:r>
    </w:p>
    <w:p w:rsidR="002911CB" w:rsidRDefault="00CD5507" w:rsidP="002911CB">
      <w:pPr>
        <w:spacing w:after="0" w:line="240" w:lineRule="auto"/>
        <w:jc w:val="both"/>
        <w:rPr>
          <w:rFonts w:ascii="Arial" w:eastAsia="Arial" w:hAnsi="Arial" w:cs="Arial"/>
        </w:rPr>
      </w:pPr>
      <w:r>
        <w:rPr>
          <w:rFonts w:ascii="Arial" w:eastAsia="Arial" w:hAnsi="Arial" w:cs="Arial"/>
        </w:rPr>
        <w:t>f)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$31.98</w:t>
      </w:r>
      <w:r w:rsidR="002911CB" w:rsidRPr="00DD0C48">
        <w:rPr>
          <w:rFonts w:ascii="Arial" w:eastAsia="Arial" w:hAnsi="Arial" w:cs="Arial"/>
        </w:rPr>
        <w:t xml:space="preserve"> </w:t>
      </w:r>
    </w:p>
    <w:p w:rsidR="00F2181A" w:rsidRPr="00F2181A" w:rsidRDefault="00F2181A" w:rsidP="002911CB">
      <w:pPr>
        <w:spacing w:after="0" w:line="240" w:lineRule="auto"/>
        <w:jc w:val="both"/>
        <w:rPr>
          <w:rFonts w:ascii="Arial" w:eastAsia="Arial" w:hAnsi="Arial" w:cs="Arial"/>
        </w:rPr>
      </w:pPr>
      <w:r>
        <w:rPr>
          <w:rFonts w:ascii="Arial" w:eastAsia="Arial" w:hAnsi="Arial" w:cs="Arial"/>
        </w:rPr>
        <w:t xml:space="preserve">g Agropecuario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Licencia para acotamiento de predios baldíos, bardeados en colindancia y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Comercio y </w:t>
      </w:r>
      <w:r w:rsidR="00CD5507">
        <w:rPr>
          <w:rFonts w:ascii="Arial" w:eastAsia="Arial" w:hAnsi="Arial" w:cs="Arial"/>
        </w:rPr>
        <w:t>servicio Vecinal: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$5.60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w:t>
      </w:r>
      <w:r w:rsidR="00CD5507">
        <w:rPr>
          <w:rFonts w:ascii="Arial" w:eastAsia="Arial" w:hAnsi="Arial" w:cs="Arial"/>
        </w:rPr>
        <w:t>o y servicio Barrial: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$7.10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Comerci</w:t>
      </w:r>
      <w:r w:rsidR="004E4951" w:rsidRPr="00DD0C48">
        <w:rPr>
          <w:rFonts w:ascii="Arial" w:eastAsia="Arial" w:hAnsi="Arial" w:cs="Arial"/>
        </w:rPr>
        <w:t>o</w:t>
      </w:r>
      <w:r w:rsidR="00CD5507">
        <w:rPr>
          <w:rFonts w:ascii="Arial" w:eastAsia="Arial" w:hAnsi="Arial" w:cs="Arial"/>
        </w:rPr>
        <w:t xml:space="preserve"> y servicio Central: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$14.78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Comercio </w:t>
      </w:r>
      <w:r w:rsidR="004E4951" w:rsidRPr="00DD0C48">
        <w:rPr>
          <w:rFonts w:ascii="Arial" w:eastAsia="Arial" w:hAnsi="Arial" w:cs="Arial"/>
        </w:rPr>
        <w:t>y servicio Reg</w:t>
      </w:r>
      <w:r w:rsidR="00CD5507">
        <w:rPr>
          <w:rFonts w:ascii="Arial" w:eastAsia="Arial" w:hAnsi="Arial" w:cs="Arial"/>
        </w:rPr>
        <w:t>ional: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$13.24</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Comercio y </w:t>
      </w:r>
      <w:r w:rsidR="00CD5507">
        <w:rPr>
          <w:rFonts w:ascii="Arial" w:eastAsia="Arial" w:hAnsi="Arial" w:cs="Arial"/>
        </w:rPr>
        <w:t>servicio Industrial: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$16.30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Comercio y</w:t>
      </w:r>
      <w:r w:rsidR="00CD5507">
        <w:rPr>
          <w:rFonts w:ascii="Arial" w:eastAsia="Arial" w:hAnsi="Arial" w:cs="Arial"/>
        </w:rPr>
        <w:t xml:space="preserve"> servicio Distrital:</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$19.36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Comercio y servicio campestres: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$22.43</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D5507">
        <w:rPr>
          <w:rFonts w:ascii="Arial" w:eastAsia="Arial" w:hAnsi="Arial" w:cs="Arial"/>
        </w:rPr>
        <w:t>$55.13</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CD5507">
        <w:rPr>
          <w:rFonts w:ascii="Arial" w:eastAsia="Arial" w:hAnsi="Arial" w:cs="Arial"/>
        </w:rPr>
        <w:t>lero densidad alta:</w:t>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r>
      <w:r w:rsidR="00CD5507">
        <w:rPr>
          <w:rFonts w:ascii="Arial" w:eastAsia="Arial" w:hAnsi="Arial" w:cs="Arial"/>
        </w:rPr>
        <w:tab/>
        <w:t>$7</w:t>
      </w:r>
      <w:r w:rsidR="005B5EB8">
        <w:rPr>
          <w:rFonts w:ascii="Arial" w:eastAsia="Arial" w:hAnsi="Arial" w:cs="Arial"/>
        </w:rPr>
        <w:t>7.80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$96.44</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4E4951" w:rsidRPr="00DD0C48">
        <w:rPr>
          <w:rFonts w:ascii="Arial" w:eastAsia="Arial" w:hAnsi="Arial" w:cs="Arial"/>
        </w:rPr>
        <w:t>l</w:t>
      </w:r>
      <w:r w:rsidR="005B5EB8">
        <w:rPr>
          <w:rFonts w:ascii="Arial" w:eastAsia="Arial" w:hAnsi="Arial" w:cs="Arial"/>
        </w:rPr>
        <w:t>ero densidad baja:</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$113.53</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Hotelero densidad mínima:</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$116.74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5B5EB8">
        <w:rPr>
          <w:rFonts w:ascii="Arial" w:eastAsia="Arial" w:hAnsi="Arial" w:cs="Arial"/>
        </w:rPr>
        <w:t>igera, riesgo bajo:</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$17.66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5B5EB8">
        <w:rPr>
          <w:rFonts w:ascii="Arial" w:eastAsia="Arial" w:hAnsi="Arial" w:cs="Arial"/>
        </w:rPr>
        <w:t>edia, riesgo medio:</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$27.25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w:t>
      </w:r>
      <w:r w:rsidR="005B5EB8">
        <w:rPr>
          <w:rFonts w:ascii="Arial" w:eastAsia="Arial" w:hAnsi="Arial" w:cs="Arial"/>
        </w:rPr>
        <w:t>da, riesgo alto:</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$31.66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5B5EB8" w:rsidP="002911CB">
      <w:pPr>
        <w:spacing w:after="0" w:line="240" w:lineRule="auto"/>
        <w:jc w:val="both"/>
        <w:rPr>
          <w:rFonts w:ascii="Arial" w:hAnsi="Arial" w:cs="Arial"/>
        </w:rPr>
      </w:pPr>
      <w:r>
        <w:rPr>
          <w:rFonts w:ascii="Arial" w:eastAsia="Arial" w:hAnsi="Arial" w:cs="Arial"/>
        </w:rPr>
        <w:t>a) Institucional: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$9.27</w:t>
      </w:r>
    </w:p>
    <w:p w:rsidR="002911CB" w:rsidRPr="00DD0C48" w:rsidRDefault="005B5EB8" w:rsidP="002911CB">
      <w:pPr>
        <w:spacing w:after="0" w:line="240" w:lineRule="auto"/>
        <w:jc w:val="both"/>
        <w:rPr>
          <w:rFonts w:ascii="Arial" w:hAnsi="Arial" w:cs="Arial"/>
        </w:rPr>
      </w:pPr>
      <w:r>
        <w:rPr>
          <w:rFonts w:ascii="Arial" w:eastAsia="Arial" w:hAnsi="Arial" w:cs="Arial"/>
        </w:rPr>
        <w:t>b)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$9.27</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005B5EB8">
        <w:rPr>
          <w:rFonts w:ascii="Arial" w:eastAsia="Arial" w:hAnsi="Arial" w:cs="Arial"/>
        </w:rPr>
        <w:t>:</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$9.27</w:t>
      </w:r>
      <w:r w:rsidRPr="00DD0C48">
        <w:rPr>
          <w:rFonts w:ascii="Arial" w:eastAsia="Arial" w:hAnsi="Arial" w:cs="Arial"/>
        </w:rPr>
        <w:t xml:space="preserve"> </w:t>
      </w:r>
    </w:p>
    <w:p w:rsidR="002911CB" w:rsidRPr="00DD0C48" w:rsidRDefault="005B5EB8" w:rsidP="002911CB">
      <w:pPr>
        <w:spacing w:after="0" w:line="240" w:lineRule="auto"/>
        <w:jc w:val="both"/>
        <w:rPr>
          <w:rFonts w:ascii="Arial" w:hAnsi="Arial" w:cs="Arial"/>
        </w:rPr>
      </w:pPr>
      <w:r>
        <w:rPr>
          <w:rFonts w:ascii="Arial" w:eastAsia="Arial" w:hAnsi="Arial" w:cs="Arial"/>
        </w:rPr>
        <w:t>d) Especial: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$9.27</w:t>
      </w:r>
      <w:r w:rsidR="002911CB" w:rsidRPr="00DD0C48">
        <w:rPr>
          <w:rFonts w:ascii="Arial" w:eastAsia="Arial" w:hAnsi="Arial" w:cs="Arial"/>
        </w:rPr>
        <w:t xml:space="preserve"> </w:t>
      </w:r>
    </w:p>
    <w:p w:rsidR="002911CB" w:rsidRPr="00DD0C48" w:rsidRDefault="005B5EB8" w:rsidP="002911CB">
      <w:pPr>
        <w:spacing w:after="0" w:line="240" w:lineRule="auto"/>
        <w:jc w:val="both"/>
        <w:rPr>
          <w:rFonts w:ascii="Arial" w:hAnsi="Arial" w:cs="Arial"/>
        </w:rPr>
      </w:pPr>
      <w:r>
        <w:rPr>
          <w:rFonts w:ascii="Arial" w:eastAsia="Arial" w:hAnsi="Arial" w:cs="Arial"/>
        </w:rPr>
        <w:t>e) Infraestructura: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$9.27</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II. Licencias para construcción de albercas, por metro cúbico de 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$94.77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Construcciones de canchas y áreas deportivas, por metro cuadrado, d</w:t>
      </w:r>
      <w:r w:rsidR="005B5EB8">
        <w:rPr>
          <w:rFonts w:ascii="Arial" w:eastAsia="Arial" w:hAnsi="Arial" w:cs="Arial"/>
        </w:rPr>
        <w:t>e:</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$7.04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Estacionamientos para usos no habitacionales, por metro cuadrado: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Descubierto</w:t>
      </w:r>
      <w:r w:rsidR="005B5EB8">
        <w:rPr>
          <w:rFonts w:ascii="Arial" w:eastAsia="Arial" w:hAnsi="Arial" w:cs="Arial"/>
        </w:rPr>
        <w:t>:</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$8.21</w:t>
      </w:r>
    </w:p>
    <w:p w:rsidR="002911CB" w:rsidRPr="00DD0C48" w:rsidRDefault="005B5EB8" w:rsidP="002911CB">
      <w:pPr>
        <w:spacing w:after="0" w:line="240" w:lineRule="auto"/>
        <w:jc w:val="both"/>
        <w:rPr>
          <w:rFonts w:ascii="Arial" w:hAnsi="Arial" w:cs="Arial"/>
        </w:rPr>
      </w:pPr>
      <w:r>
        <w:rPr>
          <w:rFonts w:ascii="Arial" w:eastAsia="Arial" w:hAnsi="Arial" w:cs="Arial"/>
        </w:rPr>
        <w:t>b) Cubierto: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$11.24</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Licencia para demolición, sobre el importe de los derechos que se determinen de acuerdo a la fracción I, de este artículo,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Licencia para acotamiento de predios baldíos, bardado en colindancia y demolición de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5B5EB8" w:rsidP="002911CB">
      <w:pPr>
        <w:spacing w:after="0" w:line="240" w:lineRule="auto"/>
        <w:jc w:val="both"/>
        <w:rPr>
          <w:rFonts w:ascii="Arial" w:hAnsi="Arial" w:cs="Arial"/>
        </w:rPr>
      </w:pPr>
      <w:r>
        <w:rPr>
          <w:rFonts w:ascii="Arial" w:eastAsia="Arial" w:hAnsi="Arial" w:cs="Arial"/>
        </w:rPr>
        <w:t xml:space="preserve">a) Densidad alta: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$2.93</w:t>
      </w:r>
    </w:p>
    <w:p w:rsidR="002911CB" w:rsidRPr="00DD0C48" w:rsidRDefault="005B5EB8" w:rsidP="002911CB">
      <w:pPr>
        <w:spacing w:after="0" w:line="240" w:lineRule="auto"/>
        <w:jc w:val="both"/>
        <w:rPr>
          <w:rFonts w:ascii="Arial" w:hAnsi="Arial" w:cs="Arial"/>
        </w:rPr>
      </w:pPr>
      <w:r>
        <w:rPr>
          <w:rFonts w:ascii="Arial" w:eastAsia="Arial" w:hAnsi="Arial" w:cs="Arial"/>
        </w:rPr>
        <w:t>b)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$7.04</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$11.24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Licencia para instalar andamios provisionales en la vía pública,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w:t>
      </w:r>
      <w:r w:rsidRPr="00DD0C48">
        <w:rPr>
          <w:rFonts w:ascii="Arial" w:eastAsia="Arial" w:hAnsi="Arial" w:cs="Arial"/>
        </w:rPr>
        <w:lastRenderedPageBreak/>
        <w:t>se cobrará la tarifa por metro lineal por cada día vencido.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$22.57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En los casos de remodelación y mantenimiento de fincas no catalogadas, se concederán 8 días naturales a partir de la fecha de la solicitud para que se ejecuten los trabajos correspondientes sin costo alguno, a partir del día siguiente al vencimiento se cobrará la tarifa  por metro lineal por cada día ve</w:t>
      </w:r>
      <w:r w:rsidR="005B5EB8">
        <w:rPr>
          <w:rFonts w:ascii="Arial" w:eastAsia="Arial" w:hAnsi="Arial" w:cs="Arial"/>
        </w:rPr>
        <w:t>ncido.</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$22.57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Licencias para remodelación, sobre el importe de los derechos determinados de acuerdo a la fracción I, de este artículo, el:</w:t>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Licencias para reconstrucción, reestructuración o adaptación, sobre el importe de los derechos de terminados de acuerdo con la fracción I, de este artículo en los términos previstos por el Ordenamiento de Construcción.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Reparación menor,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Reparación mayor o adaptación,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$8.21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Licencias para movimientos de tierra, previo dictamen de la dependencia competente de obras públicas y desarrollo urbano, por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$13.08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Licencias para colocación de postes para anuncios de tipo estructural, unipolar o paleta, por cada metro de altura: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$179.25 a $264.46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521"/>
        </w:tabs>
        <w:spacing w:after="0" w:line="240" w:lineRule="auto"/>
        <w:jc w:val="both"/>
        <w:rPr>
          <w:rFonts w:ascii="Arial" w:hAnsi="Arial" w:cs="Arial"/>
        </w:rPr>
      </w:pPr>
      <w:r w:rsidRPr="00DD0C48">
        <w:rPr>
          <w:rFonts w:ascii="Arial" w:eastAsia="Arial" w:hAnsi="Arial" w:cs="Arial"/>
        </w:rPr>
        <w:t>XIV. Licencia para colocación de estructuras para antenas de comunicación, previo dictamen de la Dirección de Obras Públicas, por cada una: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$556.11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Antena telefónica, repetidora sobre estructura soportante, respetando una altura máxima de 3 metros sobre el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$4,004.36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Antena telefónica, repetidora adosada a un elemento o mobiliario urbano (luminaria, poste,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$5,489.02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$554.51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Antena telefónica, repetidora sobre estructura tipo arriostrada o monopolio de una altura máxima desde el nivel de piso de 35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$7,789.12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$7,789.12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Elemento utilizado como camuflaje para mitigar impacto visual generado por las estructuras de antenas,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$244.23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antena telefónica, repetidora sobre estructuras o portante respetando una altura máxima de 3 metros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$244.23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antena telefónica, repetidora adosada a un elemento o mobiliario urbano (luminar</w:t>
      </w:r>
      <w:r w:rsidR="005B5EB8">
        <w:rPr>
          <w:rFonts w:ascii="Arial" w:eastAsia="Arial" w:hAnsi="Arial" w:cs="Arial"/>
        </w:rPr>
        <w:t>ia, poste, etc.):</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$244.23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$244.23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Para antena telefónica, repetidora sobre estructura tipo arriostrada o monopolio de una altura máxima desde el nivel de piso de 35 metros: </w:t>
      </w:r>
    </w:p>
    <w:p w:rsidR="002911CB" w:rsidRPr="00DD0C48" w:rsidRDefault="002911CB" w:rsidP="002911CB">
      <w:pPr>
        <w:spacing w:after="0" w:line="240" w:lineRule="auto"/>
        <w:jc w:val="both"/>
        <w:rPr>
          <w:rFonts w:ascii="Arial" w:eastAsia="Arial" w:hAnsi="Arial" w:cs="Arial"/>
        </w:rPr>
      </w:pPr>
    </w:p>
    <w:p w:rsidR="002911CB" w:rsidRPr="00DD0C48" w:rsidRDefault="005B5EB8" w:rsidP="002911CB">
      <w:pPr>
        <w:spacing w:after="0" w:line="240" w:lineRule="auto"/>
        <w:ind w:left="6372" w:firstLine="708"/>
        <w:jc w:val="both"/>
        <w:rPr>
          <w:rFonts w:ascii="Arial" w:hAnsi="Arial" w:cs="Arial"/>
        </w:rPr>
      </w:pPr>
      <w:r>
        <w:rPr>
          <w:rFonts w:ascii="Arial" w:eastAsia="Arial" w:hAnsi="Arial" w:cs="Arial"/>
        </w:rPr>
        <w:t>$2,430.28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Para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$3,484.06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Licencias para la instalación de casetas telefónicas: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$3,053.65 a $34,515.89</w:t>
      </w:r>
    </w:p>
    <w:p w:rsidR="002911CB" w:rsidRPr="00DD0C48" w:rsidRDefault="002911CB" w:rsidP="002911CB">
      <w:pPr>
        <w:spacing w:after="0" w:line="240" w:lineRule="auto"/>
        <w:ind w:left="4963"/>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XVII. Licencias para la construcción de gavetas en cementerios concesionados y/o privados,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$10.55</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XVIII. Licencias similares no previstas en este artículo, por metro cuadrado o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$10.52 a $122.57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Regularizaciones de los registros de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48.</w:t>
      </w:r>
      <w:r w:rsidRPr="00DD0C48">
        <w:rPr>
          <w:rFonts w:ascii="Arial" w:eastAsia="Arial" w:hAnsi="Arial" w:cs="Arial"/>
        </w:rPr>
        <w:t xml:space="preserve"> En apoyo del artículo 115, fracción V, de la Constitución General de la República, las regularizaciones de predios se llevarán a cabo mediante la aplicación de las disposiciones contenidas en el Código Urbano para el Estado de Jalisco si aquellos se iniciaron anterior a la entrada en vigencia del Código Urbano de esta Entidad Federativa; hecho lo anterior, se autorizarán las licencias de construcciones que al efecto se soliciten.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indebida autorización de licencias para inmuebles no urbanizados, de ninguna manera implicará la regularización de los mismos.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QUINTA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Alineamiento, designación de número oficial e inspección</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Artículo49.</w:t>
      </w:r>
      <w:r w:rsidRPr="00DD0C48">
        <w:rPr>
          <w:rFonts w:ascii="Arial" w:eastAsia="Arial" w:hAnsi="Arial" w:cs="Arial"/>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 cubrirán derechos por toda su longitud y se pagará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right"/>
        <w:rPr>
          <w:rFonts w:ascii="Arial" w:hAnsi="Arial" w:cs="Arial"/>
        </w:rPr>
      </w:pPr>
      <w:r w:rsidRPr="00DD0C48">
        <w:rPr>
          <w:rFonts w:ascii="Arial" w:eastAsia="Arial" w:hAnsi="Arial" w:cs="Arial"/>
        </w:rPr>
        <w:tab/>
      </w: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Alineamiento, por metro lineal según el tipo de construcción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$13.78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w:t>
      </w:r>
      <w:r w:rsidR="005B5EB8">
        <w:rPr>
          <w:rFonts w:ascii="Arial" w:eastAsia="Arial" w:hAnsi="Arial" w:cs="Arial"/>
        </w:rPr>
        <w:t>tal:</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$17.50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5B5EB8">
        <w:rPr>
          <w:rFonts w:ascii="Arial" w:eastAsia="Arial" w:hAnsi="Arial" w:cs="Arial"/>
        </w:rPr>
        <w:t>ifamiliar vertical:</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$14.81</w:t>
      </w:r>
      <w:r w:rsidRPr="00DD0C48">
        <w:rPr>
          <w:rFonts w:ascii="Arial" w:eastAsia="Arial" w:hAnsi="Arial" w:cs="Arial"/>
        </w:rPr>
        <w:t xml:space="preserve"> </w:t>
      </w:r>
    </w:p>
    <w:p w:rsidR="002911CB" w:rsidRPr="00DD0C48" w:rsidRDefault="005B5EB8" w:rsidP="002911CB">
      <w:pPr>
        <w:spacing w:after="0" w:line="240" w:lineRule="auto"/>
        <w:jc w:val="both"/>
        <w:rPr>
          <w:rFonts w:ascii="Arial" w:eastAsia="Arial" w:hAnsi="Arial" w:cs="Arial"/>
        </w:rPr>
      </w:pPr>
      <w:r>
        <w:rPr>
          <w:rFonts w:ascii="Arial" w:eastAsia="Arial" w:hAnsi="Arial" w:cs="Arial"/>
        </w:rPr>
        <w:t>d)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$22.57</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$17.87</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5B5EB8">
        <w:rPr>
          <w:rFonts w:ascii="Arial" w:eastAsia="Arial" w:hAnsi="Arial" w:cs="Arial"/>
        </w:rPr>
        <w:t xml:space="preserve">miliar horizontal: </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$22.74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5B5EB8">
        <w:rPr>
          <w:rFonts w:ascii="Arial" w:eastAsia="Arial" w:hAnsi="Arial" w:cs="Arial"/>
        </w:rPr>
        <w:t>ifamiliar vertical:</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$20.17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$35.98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5B5EB8">
        <w:rPr>
          <w:rFonts w:ascii="Arial" w:eastAsia="Arial" w:hAnsi="Arial" w:cs="Arial"/>
        </w:rPr>
        <w:t xml:space="preserve">miliar horizontal: </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$41.19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5B5EB8">
        <w:rPr>
          <w:rFonts w:ascii="Arial" w:eastAsia="Arial" w:hAnsi="Arial" w:cs="Arial"/>
        </w:rPr>
        <w:t>ifamiliar vertical:</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5B5EB8">
        <w:rPr>
          <w:rFonts w:ascii="Arial" w:eastAsia="Arial" w:hAnsi="Arial" w:cs="Arial"/>
        </w:rPr>
        <w:tab/>
        <w:t>$38.26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4. Densidad mínima: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B5EB8">
        <w:rPr>
          <w:rFonts w:ascii="Arial" w:eastAsia="Arial" w:hAnsi="Arial" w:cs="Arial"/>
        </w:rPr>
        <w:t>$41.19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5B5EB8">
        <w:rPr>
          <w:rFonts w:ascii="Arial" w:eastAsia="Arial" w:hAnsi="Arial" w:cs="Arial"/>
        </w:rPr>
        <w:t xml:space="preserve">miliar horizontal: </w:t>
      </w:r>
      <w:r w:rsidR="005B5EB8">
        <w:rPr>
          <w:rFonts w:ascii="Arial" w:eastAsia="Arial" w:hAnsi="Arial" w:cs="Arial"/>
        </w:rPr>
        <w:tab/>
      </w:r>
      <w:r w:rsidR="005B5EB8">
        <w:rPr>
          <w:rFonts w:ascii="Arial" w:eastAsia="Arial" w:hAnsi="Arial" w:cs="Arial"/>
        </w:rPr>
        <w:tab/>
      </w:r>
      <w:r w:rsidR="005B5EB8">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t>$54.38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CE7BC9">
        <w:rPr>
          <w:rFonts w:ascii="Arial" w:eastAsia="Arial" w:hAnsi="Arial" w:cs="Arial"/>
        </w:rPr>
        <w:t>ifamiliar vertical:</w:t>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t>$50.20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E7BC9"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$28.81</w:t>
      </w:r>
    </w:p>
    <w:p w:rsidR="002911CB" w:rsidRPr="00DD0C48" w:rsidRDefault="00CE7BC9"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$31.14</w:t>
      </w:r>
      <w:r w:rsidR="002911CB" w:rsidRPr="00DD0C48">
        <w:rPr>
          <w:rFonts w:ascii="Arial" w:eastAsia="Arial" w:hAnsi="Arial" w:cs="Arial"/>
        </w:rPr>
        <w:t xml:space="preserve"> </w:t>
      </w:r>
    </w:p>
    <w:p w:rsidR="002911CB" w:rsidRPr="00DD0C48" w:rsidRDefault="00CE7BC9"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$45.02</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CE7BC9">
        <w:rPr>
          <w:rFonts w:ascii="Arial" w:eastAsia="Arial" w:hAnsi="Arial" w:cs="Arial"/>
        </w:rPr>
        <w:t>industria y comercio:</w:t>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t>$22.38</w:t>
      </w:r>
      <w:r w:rsidRPr="00DD0C48">
        <w:rPr>
          <w:rFonts w:ascii="Arial" w:eastAsia="Arial" w:hAnsi="Arial" w:cs="Arial"/>
        </w:rPr>
        <w:t xml:space="preserve"> </w:t>
      </w:r>
    </w:p>
    <w:p w:rsidR="002911CB" w:rsidRPr="00DD0C48" w:rsidRDefault="00CE7BC9" w:rsidP="002911CB">
      <w:pPr>
        <w:spacing w:after="0" w:line="240" w:lineRule="auto"/>
        <w:jc w:val="both"/>
        <w:rPr>
          <w:rFonts w:ascii="Arial" w:hAnsi="Arial" w:cs="Arial"/>
        </w:rPr>
      </w:pPr>
      <w:r>
        <w:rPr>
          <w:rFonts w:ascii="Arial" w:eastAsia="Arial" w:hAnsi="Arial" w:cs="Arial"/>
        </w:rPr>
        <w:t>f)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$38.71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7BC9">
        <w:rPr>
          <w:rFonts w:ascii="Arial" w:eastAsia="Arial" w:hAnsi="Arial" w:cs="Arial"/>
        </w:rPr>
        <w:t>$27.25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CE7BC9">
        <w:rPr>
          <w:rFonts w:ascii="Arial" w:eastAsia="Arial" w:hAnsi="Arial" w:cs="Arial"/>
        </w:rPr>
        <w:t>lero densidad alta:</w:t>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r>
      <w:r w:rsidR="00CE7BC9">
        <w:rPr>
          <w:rFonts w:ascii="Arial" w:eastAsia="Arial" w:hAnsi="Arial" w:cs="Arial"/>
        </w:rPr>
        <w:tab/>
        <w:t>$31.69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7BC9">
        <w:rPr>
          <w:rFonts w:ascii="Arial" w:eastAsia="Arial" w:hAnsi="Arial" w:cs="Arial"/>
        </w:rPr>
        <w:t>$</w:t>
      </w:r>
      <w:r w:rsidR="009B24CC">
        <w:rPr>
          <w:rFonts w:ascii="Arial" w:eastAsia="Arial" w:hAnsi="Arial" w:cs="Arial"/>
        </w:rPr>
        <w:t>34.11</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w:t>
      </w:r>
      <w:r w:rsidR="004E4951" w:rsidRPr="00DD0C48">
        <w:rPr>
          <w:rFonts w:ascii="Arial" w:eastAsia="Arial" w:hAnsi="Arial" w:cs="Arial"/>
        </w:rPr>
        <w:t>ote</w:t>
      </w:r>
      <w:r w:rsidR="009B24CC">
        <w:rPr>
          <w:rFonts w:ascii="Arial" w:eastAsia="Arial" w:hAnsi="Arial" w:cs="Arial"/>
        </w:rPr>
        <w:t>lero densidad baja:</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$35.38</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Hotel</w:t>
      </w:r>
      <w:r w:rsidR="009B24CC">
        <w:rPr>
          <w:rFonts w:ascii="Arial" w:eastAsia="Arial" w:hAnsi="Arial" w:cs="Arial"/>
        </w:rPr>
        <w:t>ero densidad mínima:</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$38.83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9B24CC">
        <w:rPr>
          <w:rFonts w:ascii="Arial" w:eastAsia="Arial" w:hAnsi="Arial" w:cs="Arial"/>
        </w:rPr>
        <w:t>gera, riesgo bajo:</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$18.26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w:t>
      </w:r>
      <w:r w:rsidR="009B24CC">
        <w:rPr>
          <w:rFonts w:ascii="Arial" w:eastAsia="Arial" w:hAnsi="Arial" w:cs="Arial"/>
        </w:rPr>
        <w:t xml:space="preserve">ia, riesgo medio:  </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$27.25</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Pe</w:t>
      </w:r>
      <w:r w:rsidR="009B24CC">
        <w:rPr>
          <w:rFonts w:ascii="Arial" w:eastAsia="Arial" w:hAnsi="Arial" w:cs="Arial"/>
        </w:rPr>
        <w:t>sada, riesgo alto:</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$32.16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w:t>
      </w:r>
      <w:r w:rsidR="009B24CC">
        <w:rPr>
          <w:rFonts w:ascii="Arial" w:eastAsia="Arial" w:hAnsi="Arial" w:cs="Arial"/>
        </w:rPr>
        <w:t>onal: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$18.31</w:t>
      </w:r>
    </w:p>
    <w:p w:rsidR="002911CB" w:rsidRPr="00DD0C48" w:rsidRDefault="009B24CC" w:rsidP="002911CB">
      <w:pPr>
        <w:spacing w:after="0" w:line="240" w:lineRule="auto"/>
        <w:jc w:val="both"/>
        <w:rPr>
          <w:rFonts w:ascii="Arial" w:hAnsi="Arial" w:cs="Arial"/>
        </w:rPr>
      </w:pPr>
      <w:r>
        <w:rPr>
          <w:rFonts w:ascii="Arial" w:eastAsia="Arial" w:hAnsi="Arial" w:cs="Arial"/>
        </w:rPr>
        <w:t>b)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9B24CC">
        <w:rPr>
          <w:rFonts w:ascii="Arial" w:eastAsia="Arial" w:hAnsi="Arial" w:cs="Arial"/>
        </w:rPr>
        <w:t>) Espacios verdes:</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$18.31</w:t>
      </w:r>
      <w:r w:rsidRPr="00DD0C48">
        <w:rPr>
          <w:rFonts w:ascii="Arial" w:eastAsia="Arial" w:hAnsi="Arial" w:cs="Arial"/>
        </w:rPr>
        <w:t xml:space="preserve"> </w:t>
      </w:r>
    </w:p>
    <w:p w:rsidR="002911CB" w:rsidRPr="00DD0C48" w:rsidRDefault="009B24CC" w:rsidP="002911CB">
      <w:pPr>
        <w:spacing w:after="0" w:line="240" w:lineRule="auto"/>
        <w:jc w:val="both"/>
        <w:rPr>
          <w:rFonts w:ascii="Arial" w:hAnsi="Arial" w:cs="Arial"/>
        </w:rPr>
      </w:pPr>
      <w:r>
        <w:rPr>
          <w:rFonts w:ascii="Arial" w:eastAsia="Arial" w:hAnsi="Arial" w:cs="Arial"/>
        </w:rPr>
        <w:t>d) Especial: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Infraestructura:</w:t>
      </w:r>
      <w:r w:rsidRPr="00DD0C48">
        <w:rPr>
          <w:rFonts w:ascii="Arial" w:eastAsia="Arial" w:hAnsi="Arial" w:cs="Arial"/>
        </w:rPr>
        <w:tab/>
      </w:r>
      <w:r w:rsidRPr="00DD0C48">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$18.31</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Designación de número oficial según el tipo de construcción: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9B24CC" w:rsidP="002911CB">
      <w:pPr>
        <w:spacing w:after="0" w:line="240" w:lineRule="auto"/>
        <w:jc w:val="both"/>
        <w:rPr>
          <w:rFonts w:ascii="Arial" w:hAnsi="Arial" w:cs="Arial"/>
        </w:rPr>
      </w:pPr>
      <w:r>
        <w:rPr>
          <w:rFonts w:ascii="Arial" w:eastAsia="Arial" w:hAnsi="Arial" w:cs="Arial"/>
        </w:rPr>
        <w:t xml:space="preserve">a) Unifamiliar: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$42.81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9B24CC">
        <w:rPr>
          <w:rFonts w:ascii="Arial" w:eastAsia="Arial" w:hAnsi="Arial" w:cs="Arial"/>
        </w:rPr>
        <w:t>amiliar horizontal: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$53.12</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Plurifamiliar vertical: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ab/>
        <w:t>$47.21</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9B24CC" w:rsidP="002911CB">
      <w:pPr>
        <w:spacing w:after="0" w:line="240" w:lineRule="auto"/>
        <w:jc w:val="both"/>
        <w:rPr>
          <w:rFonts w:ascii="Arial" w:hAnsi="Arial" w:cs="Arial"/>
        </w:rPr>
      </w:pPr>
      <w:r>
        <w:rPr>
          <w:rFonts w:ascii="Arial" w:eastAsia="Arial" w:hAnsi="Arial" w:cs="Arial"/>
        </w:rPr>
        <w:t>a)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$56.15</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V</w:t>
      </w:r>
      <w:r w:rsidR="009B24CC">
        <w:rPr>
          <w:rFonts w:ascii="Arial" w:eastAsia="Arial" w:hAnsi="Arial" w:cs="Arial"/>
        </w:rPr>
        <w:t xml:space="preserve">ecinal: </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$340.72</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$53.12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9B24CC">
        <w:rPr>
          <w:rFonts w:ascii="Arial" w:eastAsia="Arial" w:hAnsi="Arial" w:cs="Arial"/>
        </w:rPr>
        <w:t xml:space="preserve">miliar horizontal: </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$58.94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9B24CC">
        <w:rPr>
          <w:rFonts w:ascii="Arial" w:eastAsia="Arial" w:hAnsi="Arial" w:cs="Arial"/>
        </w:rPr>
        <w:t>familiar vertical: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$47.21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$53.12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w:t>
      </w:r>
      <w:r w:rsidR="009B24CC">
        <w:rPr>
          <w:rFonts w:ascii="Arial" w:eastAsia="Arial" w:hAnsi="Arial" w:cs="Arial"/>
        </w:rPr>
        <w:t>58.94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9B24CC">
        <w:rPr>
          <w:rFonts w:ascii="Arial" w:eastAsia="Arial" w:hAnsi="Arial" w:cs="Arial"/>
        </w:rPr>
        <w:t>ifamiliar vertical: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$55.94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B24CC">
        <w:rPr>
          <w:rFonts w:ascii="Arial" w:eastAsia="Arial" w:hAnsi="Arial" w:cs="Arial"/>
        </w:rPr>
        <w:t>$55.94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horizontal:</w:t>
      </w:r>
      <w:r w:rsidR="009B24CC">
        <w:rPr>
          <w:rFonts w:ascii="Arial" w:eastAsia="Arial" w:hAnsi="Arial" w:cs="Arial"/>
        </w:rPr>
        <w:t xml:space="preserve"> </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$64.98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9B24CC">
        <w:rPr>
          <w:rFonts w:ascii="Arial" w:eastAsia="Arial" w:hAnsi="Arial" w:cs="Arial"/>
        </w:rPr>
        <w:t>ifamiliar vertical:</w:t>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r>
      <w:r w:rsidR="009B24CC">
        <w:rPr>
          <w:rFonts w:ascii="Arial" w:eastAsia="Arial" w:hAnsi="Arial" w:cs="Arial"/>
        </w:rPr>
        <w:tab/>
        <w:t>$58.94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9B24CC"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$51.88</w:t>
      </w:r>
    </w:p>
    <w:p w:rsidR="002911CB" w:rsidRPr="00DD0C48" w:rsidRDefault="009B24CC"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$58.42</w:t>
      </w:r>
      <w:r w:rsidR="002911CB" w:rsidRPr="00DD0C48">
        <w:rPr>
          <w:rFonts w:ascii="Arial" w:eastAsia="Arial" w:hAnsi="Arial" w:cs="Arial"/>
        </w:rPr>
        <w:t xml:space="preserve"> </w:t>
      </w:r>
    </w:p>
    <w:p w:rsidR="002911CB" w:rsidRPr="00DD0C48" w:rsidRDefault="009B24CC"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$68.23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industria y comercio:</w:t>
      </w:r>
      <w:r w:rsidRPr="00DD0C48">
        <w:rPr>
          <w:rFonts w:ascii="Arial" w:eastAsia="Arial" w:hAnsi="Arial" w:cs="Arial"/>
        </w:rPr>
        <w:tab/>
      </w:r>
      <w:r w:rsidRPr="00DD0C48">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$51.88</w:t>
      </w:r>
      <w:r w:rsidRPr="00DD0C48">
        <w:rPr>
          <w:rFonts w:ascii="Arial" w:eastAsia="Arial" w:hAnsi="Arial" w:cs="Arial"/>
        </w:rPr>
        <w:t xml:space="preserve"> </w:t>
      </w:r>
    </w:p>
    <w:p w:rsidR="002911CB" w:rsidRPr="00DD0C48" w:rsidRDefault="00BF2BA3"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$64.99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2BA3">
        <w:rPr>
          <w:rFonts w:ascii="Arial" w:eastAsia="Arial" w:hAnsi="Arial" w:cs="Arial"/>
        </w:rPr>
        <w:t>$27.25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BF2BA3">
        <w:rPr>
          <w:rFonts w:ascii="Arial" w:eastAsia="Arial" w:hAnsi="Arial" w:cs="Arial"/>
        </w:rPr>
        <w:t>$64.99</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2BA3">
        <w:rPr>
          <w:rFonts w:ascii="Arial" w:eastAsia="Arial" w:hAnsi="Arial" w:cs="Arial"/>
        </w:rPr>
        <w:t>$70.52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BF2BA3">
        <w:rPr>
          <w:rFonts w:ascii="Arial" w:eastAsia="Arial" w:hAnsi="Arial" w:cs="Arial"/>
        </w:rPr>
        <w:t>lero densidad baja:</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$73.65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w:t>
      </w:r>
      <w:r w:rsidR="004E4951" w:rsidRPr="00DD0C48">
        <w:rPr>
          <w:rFonts w:ascii="Arial" w:eastAsia="Arial" w:hAnsi="Arial" w:cs="Arial"/>
        </w:rPr>
        <w:t>el</w:t>
      </w:r>
      <w:r w:rsidR="00BF2BA3">
        <w:rPr>
          <w:rFonts w:ascii="Arial" w:eastAsia="Arial" w:hAnsi="Arial" w:cs="Arial"/>
        </w:rPr>
        <w:t>ero densidad mínima:</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$73.65</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BF2BA3">
        <w:rPr>
          <w:rFonts w:ascii="Arial" w:eastAsia="Arial" w:hAnsi="Arial" w:cs="Arial"/>
        </w:rPr>
        <w:t>igera, riesgo bajo:</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$55.95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BF2BA3">
        <w:rPr>
          <w:rFonts w:ascii="Arial" w:eastAsia="Arial" w:hAnsi="Arial" w:cs="Arial"/>
        </w:rPr>
        <w:t>edia, riesgo medio:</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$55.95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BF2BA3">
        <w:rPr>
          <w:rFonts w:ascii="Arial" w:eastAsia="Arial" w:hAnsi="Arial" w:cs="Arial"/>
        </w:rPr>
        <w:tab/>
        <w:t>$55.95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BF2BA3" w:rsidP="002911CB">
      <w:pPr>
        <w:spacing w:after="0" w:line="240" w:lineRule="auto"/>
        <w:jc w:val="both"/>
        <w:rPr>
          <w:rFonts w:ascii="Arial" w:hAnsi="Arial" w:cs="Arial"/>
        </w:rPr>
      </w:pPr>
      <w:r>
        <w:rPr>
          <w:rFonts w:ascii="Arial" w:eastAsia="Arial" w:hAnsi="Arial" w:cs="Arial"/>
        </w:rPr>
        <w:t>a) Institucional: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$55.95</w:t>
      </w:r>
      <w:r w:rsidR="002911CB" w:rsidRPr="00DD0C48">
        <w:rPr>
          <w:rFonts w:ascii="Arial" w:eastAsia="Arial" w:hAnsi="Arial" w:cs="Arial"/>
        </w:rPr>
        <w:t xml:space="preserve"> </w:t>
      </w:r>
    </w:p>
    <w:p w:rsidR="002911CB" w:rsidRPr="00DD0C48" w:rsidRDefault="00BF2BA3" w:rsidP="002911CB">
      <w:pPr>
        <w:spacing w:after="0" w:line="240" w:lineRule="auto"/>
        <w:jc w:val="both"/>
        <w:rPr>
          <w:rFonts w:ascii="Arial" w:hAnsi="Arial" w:cs="Arial"/>
        </w:rPr>
      </w:pPr>
      <w:r>
        <w:rPr>
          <w:rFonts w:ascii="Arial" w:eastAsia="Arial" w:hAnsi="Arial" w:cs="Arial"/>
        </w:rPr>
        <w:t>b)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$55.95</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BF2BA3">
        <w:rPr>
          <w:rFonts w:ascii="Arial" w:eastAsia="Arial" w:hAnsi="Arial" w:cs="Arial"/>
        </w:rPr>
        <w:t>55.95</w:t>
      </w:r>
      <w:r w:rsidRPr="00DD0C48">
        <w:rPr>
          <w:rFonts w:ascii="Arial" w:eastAsia="Arial" w:hAnsi="Arial" w:cs="Arial"/>
        </w:rPr>
        <w:t xml:space="preserve"> </w:t>
      </w:r>
    </w:p>
    <w:p w:rsidR="002911CB" w:rsidRPr="00DD0C48" w:rsidRDefault="00BF2BA3" w:rsidP="002911CB">
      <w:pPr>
        <w:spacing w:after="0" w:line="240" w:lineRule="auto"/>
        <w:jc w:val="both"/>
        <w:rPr>
          <w:rFonts w:ascii="Arial" w:hAnsi="Arial" w:cs="Arial"/>
        </w:rPr>
      </w:pPr>
      <w:r>
        <w:rPr>
          <w:rFonts w:ascii="Arial" w:eastAsia="Arial" w:hAnsi="Arial" w:cs="Arial"/>
        </w:rPr>
        <w:t>d) Especial: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$55.95</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w:t>
      </w:r>
      <w:r w:rsidR="00BF2BA3">
        <w:rPr>
          <w:rFonts w:ascii="Arial" w:eastAsia="Arial" w:hAnsi="Arial" w:cs="Arial"/>
        </w:rPr>
        <w:t>) Infraestructura:</w:t>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r>
      <w:r w:rsidR="00BF2BA3">
        <w:rPr>
          <w:rFonts w:ascii="Arial" w:eastAsia="Arial" w:hAnsi="Arial" w:cs="Arial"/>
        </w:rPr>
        <w:tab/>
        <w:t>$55.95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Permisos para construcción en régimen de propiedad o condominio,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BF2BA3" w:rsidP="002911CB">
      <w:pPr>
        <w:spacing w:after="0" w:line="240" w:lineRule="auto"/>
        <w:jc w:val="both"/>
        <w:rPr>
          <w:rFonts w:ascii="Arial" w:hAnsi="Arial" w:cs="Arial"/>
        </w:rPr>
      </w:pPr>
      <w:r>
        <w:rPr>
          <w:rFonts w:ascii="Arial" w:eastAsia="Arial" w:hAnsi="Arial" w:cs="Arial"/>
        </w:rPr>
        <w:t>a)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$236.91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33B3">
        <w:rPr>
          <w:rFonts w:ascii="Arial" w:eastAsia="Arial" w:hAnsi="Arial" w:cs="Arial"/>
        </w:rPr>
        <w:t>$277.06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33B3">
        <w:rPr>
          <w:rFonts w:ascii="Arial" w:eastAsia="Arial" w:hAnsi="Arial" w:cs="Arial"/>
        </w:rPr>
        <w:t>$40.79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Comercios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a) Vecinal: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$287.22</w:t>
      </w:r>
      <w:r w:rsidR="002911CB" w:rsidRPr="00DD0C48">
        <w:rPr>
          <w:rFonts w:ascii="Arial" w:eastAsia="Arial" w:hAnsi="Arial" w:cs="Arial"/>
        </w:rPr>
        <w:t xml:space="preserve"> </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Inspecciones, a solicitud del interesado, sobre el valor que se determine según la tabla de valores de la fracción I, del artículo 28 de esta ley, aplicado a construcciones, de acuerdo con su clasificación y tipo, para verificación de valores sobre inmuebles,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Servicios similares no previstos en este artículo,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33B3">
        <w:rPr>
          <w:rFonts w:ascii="Arial" w:eastAsia="Arial" w:hAnsi="Arial" w:cs="Arial"/>
        </w:rPr>
        <w:t>$84.57</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50</w:t>
      </w:r>
      <w:r w:rsidRPr="00DD0C48">
        <w:rPr>
          <w:rFonts w:ascii="Arial" w:eastAsia="Arial" w:hAnsi="Arial" w:cs="Arial"/>
        </w:rPr>
        <w:t>. Por las obras destinadas a casa habitación para uso del propietario que no excedan de $1,826.00, se pagará el 2% sobre los derechos de licencias y permisos correspondientes, incluyendo alineamiento y número oficial.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tener derecho al beneficio señalado en el párrafo anterior, será necesario la presentación del certificado catastral en donde conste que el interesado es propietario de un solo inmueble en este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tales efectos se requerirá peritaje de la dependencia competente de obras públicas y desarrollo urbano, el cual será gratuito siempre y cuando no se rebase la cantidad señalada.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Quedan comprendidos en este beneficio los supuestos a que se refiere el artículo 147 de la Ley de Hacienda Municipal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Los términos de vigencia de las licencias y permisos a que se refiere el artículo 28, serán hasta por 24 meses; transcurrido este término, el solicitante pagará el 10 % del costo de su licencia o permiso por cada bimestre de prórroga; no será necesario el pago de éste cuando se haya dado aviso de suspensión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SEXTA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de cambio de régimen de propiedad y urbanización</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51.</w:t>
      </w:r>
      <w:r w:rsidRPr="00DD0C48">
        <w:rPr>
          <w:rFonts w:ascii="Arial" w:eastAsia="Arial" w:hAnsi="Arial" w:cs="Arial"/>
        </w:rPr>
        <w:t xml:space="preserve"> Las personas física o jurídica que pretendan cambiar el régimen de propiedad individual a condominio, dividir o transformar terrenos en lotes ya sea sin urbanizar o mediante la realización de obras de urbanización deberán obtener la licencia correspondiente y pagar los derechos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shd w:val="clear" w:color="auto" w:fill="008080"/>
        </w:rPr>
      </w:pPr>
      <w:r w:rsidRPr="00DD0C48">
        <w:rPr>
          <w:rFonts w:ascii="Arial" w:eastAsia="Arial" w:hAnsi="Arial" w:cs="Arial"/>
          <w:shd w:val="clear" w:color="auto" w:fill="FFFFFF"/>
        </w:rPr>
        <w:t>I. Por solicitud de autorizaciones:</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p>
    <w:p w:rsidR="002911CB" w:rsidRPr="00DD0C48" w:rsidRDefault="002911CB" w:rsidP="002911CB">
      <w:pPr>
        <w:spacing w:after="0" w:line="240" w:lineRule="auto"/>
        <w:jc w:val="both"/>
        <w:rPr>
          <w:rFonts w:ascii="Arial" w:eastAsia="Arial" w:hAnsi="Arial" w:cs="Arial"/>
          <w:shd w:val="clear" w:color="auto" w:fill="FFFFFF"/>
        </w:rPr>
      </w:pPr>
    </w:p>
    <w:p w:rsidR="002911CB" w:rsidRPr="00DD0C48" w:rsidRDefault="002911CB" w:rsidP="002911CB">
      <w:pPr>
        <w:spacing w:after="0" w:line="240" w:lineRule="auto"/>
        <w:jc w:val="both"/>
        <w:rPr>
          <w:rFonts w:ascii="Arial" w:hAnsi="Arial" w:cs="Arial"/>
          <w:shd w:val="clear" w:color="auto" w:fill="FFFFFF"/>
        </w:rPr>
      </w:pPr>
      <w:r w:rsidRPr="00DD0C48">
        <w:rPr>
          <w:rFonts w:ascii="Arial" w:eastAsia="Arial" w:hAnsi="Arial" w:cs="Arial"/>
          <w:shd w:val="clear" w:color="auto" w:fill="FFFFFF"/>
        </w:rPr>
        <w:lastRenderedPageBreak/>
        <w:t>a) Del proyecto definitivo de urbanización, por hectárea:</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005933B3">
        <w:rPr>
          <w:rFonts w:ascii="Arial" w:eastAsia="Arial" w:hAnsi="Arial" w:cs="Arial"/>
          <w:shd w:val="clear" w:color="auto" w:fill="FFFFFF"/>
        </w:rPr>
        <w:t xml:space="preserve"> $2,032.85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Del Proyecto de Plan Parcial de Desarrollo Urbano, por hectárea:  </w:t>
      </w:r>
    </w:p>
    <w:p w:rsidR="002911CB" w:rsidRPr="00DD0C48" w:rsidRDefault="005933B3" w:rsidP="002911CB">
      <w:pPr>
        <w:spacing w:after="0" w:line="240" w:lineRule="auto"/>
        <w:jc w:val="both"/>
        <w:rPr>
          <w:rFonts w:ascii="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$1,863.90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la autorización para urbanizar sobre la superficie total del predio a urbanizar, por metro cuadrado,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5933B3" w:rsidP="002911CB">
      <w:pPr>
        <w:spacing w:after="0" w:line="240" w:lineRule="auto"/>
        <w:jc w:val="both"/>
        <w:rPr>
          <w:rFonts w:ascii="Arial" w:hAnsi="Arial" w:cs="Arial"/>
        </w:rPr>
      </w:pPr>
      <w:r>
        <w:rPr>
          <w:rFonts w:ascii="Arial" w:eastAsia="Arial" w:hAnsi="Arial" w:cs="Arial"/>
        </w:rPr>
        <w:t>1.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5933B3">
        <w:rPr>
          <w:rFonts w:ascii="Arial" w:eastAsia="Arial" w:hAnsi="Arial" w:cs="Arial"/>
        </w:rPr>
        <w:t>idad media:</w:t>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t>$4.10</w:t>
      </w:r>
      <w:r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3.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$4.10</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33B3">
        <w:rPr>
          <w:rFonts w:ascii="Arial" w:eastAsia="Arial" w:hAnsi="Arial" w:cs="Arial"/>
        </w:rPr>
        <w:t>$4.59</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$4.10</w:t>
      </w:r>
    </w:p>
    <w:p w:rsidR="002911CB" w:rsidRPr="00DD0C48" w:rsidRDefault="005933B3"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$4.75</w:t>
      </w:r>
      <w:r w:rsidR="002911CB"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$5.66</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w:t>
      </w:r>
      <w:r w:rsidR="005933B3">
        <w:rPr>
          <w:rFonts w:ascii="Arial" w:eastAsia="Arial" w:hAnsi="Arial" w:cs="Arial"/>
        </w:rPr>
        <w:t xml:space="preserve"> industria y comercio:</w:t>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t>$4.10</w:t>
      </w:r>
      <w:r w:rsidRPr="00DD0C48">
        <w:rPr>
          <w:rFonts w:ascii="Arial" w:eastAsia="Arial" w:hAnsi="Arial" w:cs="Arial"/>
        </w:rPr>
        <w:tab/>
      </w:r>
    </w:p>
    <w:p w:rsidR="002911CB" w:rsidRPr="00DD0C48" w:rsidRDefault="005933B3"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w:t>
      </w:r>
      <w:r w:rsidR="005933B3">
        <w:rPr>
          <w:rFonts w:ascii="Arial" w:eastAsia="Arial" w:hAnsi="Arial" w:cs="Arial"/>
        </w:rPr>
        <w:t>quipamiento y otros:</w:t>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r>
      <w:r w:rsidR="005933B3">
        <w:rPr>
          <w:rFonts w:ascii="Arial" w:eastAsia="Arial" w:hAnsi="Arial" w:cs="Arial"/>
        </w:rPr>
        <w:tab/>
        <w:t>$5.76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la aprobación de cada lote o predio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F052A2" w:rsidP="002911CB">
      <w:pPr>
        <w:spacing w:after="0" w:line="240" w:lineRule="auto"/>
        <w:jc w:val="both"/>
        <w:rPr>
          <w:rFonts w:ascii="Arial" w:hAnsi="Arial" w:cs="Arial"/>
        </w:rPr>
      </w:pPr>
      <w:r>
        <w:rPr>
          <w:rFonts w:ascii="Arial" w:eastAsia="Arial" w:hAnsi="Arial" w:cs="Arial"/>
        </w:rPr>
        <w:t>1.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$28.05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F052A2">
        <w:rPr>
          <w:rFonts w:ascii="Arial" w:eastAsia="Arial" w:hAnsi="Arial" w:cs="Arial"/>
        </w:rPr>
        <w:t>idad media:</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$64.69</w:t>
      </w:r>
    </w:p>
    <w:p w:rsidR="002911CB" w:rsidRPr="00DD0C48" w:rsidRDefault="00F052A2" w:rsidP="002911CB">
      <w:pPr>
        <w:spacing w:after="0" w:line="240" w:lineRule="auto"/>
        <w:jc w:val="both"/>
        <w:rPr>
          <w:rFonts w:ascii="Arial" w:hAnsi="Arial" w:cs="Arial"/>
        </w:rPr>
      </w:pPr>
      <w:r>
        <w:rPr>
          <w:rFonts w:ascii="Arial" w:eastAsia="Arial" w:hAnsi="Arial" w:cs="Arial"/>
        </w:rPr>
        <w:t>3.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$76.73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052A2">
        <w:rPr>
          <w:rFonts w:ascii="Arial" w:eastAsia="Arial" w:hAnsi="Arial" w:cs="Arial"/>
        </w:rPr>
        <w:t>$91.42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F052A2"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$81.87</w:t>
      </w:r>
    </w:p>
    <w:p w:rsidR="002911CB" w:rsidRPr="00DD0C48" w:rsidRDefault="00F052A2"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$88.43</w:t>
      </w:r>
    </w:p>
    <w:p w:rsidR="002911CB" w:rsidRPr="00DD0C48" w:rsidRDefault="00F052A2"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$100.18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F052A2">
        <w:rPr>
          <w:rFonts w:ascii="Arial" w:eastAsia="Arial" w:hAnsi="Arial" w:cs="Arial"/>
        </w:rPr>
        <w:t>industria y comercio:</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$81.87</w:t>
      </w:r>
    </w:p>
    <w:p w:rsidR="002911CB" w:rsidRPr="00DD0C48" w:rsidRDefault="00F052A2"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$94.51</w:t>
      </w:r>
    </w:p>
    <w:p w:rsidR="002911CB" w:rsidRPr="00DD0C48" w:rsidRDefault="00F052A2"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$64.99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D61BA8" w:rsidRPr="00DD0C48">
        <w:rPr>
          <w:rFonts w:ascii="Arial" w:eastAsia="Arial" w:hAnsi="Arial" w:cs="Arial"/>
        </w:rPr>
        <w:t>uipamiento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F052A2">
        <w:rPr>
          <w:rFonts w:ascii="Arial" w:eastAsia="Arial" w:hAnsi="Arial" w:cs="Arial"/>
        </w:rPr>
        <w:tab/>
      </w:r>
      <w:r w:rsidR="00F052A2">
        <w:rPr>
          <w:rFonts w:ascii="Arial" w:eastAsia="Arial" w:hAnsi="Arial" w:cs="Arial"/>
        </w:rPr>
        <w:tab/>
        <w:t>$58.95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Para la regularización de medidas y linderos, según su categoría: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w:t>
      </w:r>
      <w:r w:rsidR="00F052A2">
        <w:rPr>
          <w:rFonts w:ascii="Arial" w:eastAsia="Arial" w:hAnsi="Arial" w:cs="Arial"/>
        </w:rPr>
        <w:t>ensidad alta:</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$68.23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F052A2">
        <w:rPr>
          <w:rFonts w:ascii="Arial" w:eastAsia="Arial" w:hAnsi="Arial" w:cs="Arial"/>
        </w:rPr>
        <w:t>. Densidad media:</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$116.75</w:t>
      </w:r>
    </w:p>
    <w:p w:rsidR="002911CB" w:rsidRPr="00DD0C48" w:rsidRDefault="00F052A2" w:rsidP="002911CB">
      <w:pPr>
        <w:spacing w:after="0" w:line="240" w:lineRule="auto"/>
        <w:jc w:val="both"/>
        <w:rPr>
          <w:rFonts w:ascii="Arial" w:hAnsi="Arial" w:cs="Arial"/>
        </w:rPr>
      </w:pPr>
      <w:r>
        <w:rPr>
          <w:rFonts w:ascii="Arial" w:eastAsia="Arial" w:hAnsi="Arial" w:cs="Arial"/>
        </w:rPr>
        <w:t>3.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$217.31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052A2">
        <w:rPr>
          <w:rFonts w:ascii="Arial" w:eastAsia="Arial" w:hAnsi="Arial" w:cs="Arial"/>
        </w:rPr>
        <w:t>$343.95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F052A2"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$381.06</w:t>
      </w:r>
    </w:p>
    <w:p w:rsidR="002911CB" w:rsidRPr="00DD0C48" w:rsidRDefault="00F052A2"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$404.37</w:t>
      </w:r>
    </w:p>
    <w:p w:rsidR="002911CB" w:rsidRPr="00DD0C48" w:rsidRDefault="00F052A2"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$471.37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F052A2">
        <w:rPr>
          <w:rFonts w:ascii="Arial" w:eastAsia="Arial" w:hAnsi="Arial" w:cs="Arial"/>
        </w:rPr>
        <w:t>ndustria y comercio:</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$378.62</w:t>
      </w:r>
    </w:p>
    <w:p w:rsidR="002911CB" w:rsidRPr="00DD0C48" w:rsidRDefault="00F052A2"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$437.87</w:t>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$201.25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Equ</w:t>
      </w:r>
      <w:r w:rsidR="00F052A2">
        <w:rPr>
          <w:rFonts w:ascii="Arial" w:eastAsia="Arial" w:hAnsi="Arial" w:cs="Arial"/>
        </w:rPr>
        <w:t>ipamiento y otros:</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$400.25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Por los permisos para constituir en régimen de propiedad o condominio, para cada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w:t>
      </w:r>
      <w:r w:rsidR="00F052A2">
        <w:rPr>
          <w:rFonts w:ascii="Arial" w:eastAsia="Arial" w:hAnsi="Arial" w:cs="Arial"/>
        </w:rPr>
        <w:t>ontal:</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$177.67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F052A2">
        <w:rPr>
          <w:rFonts w:ascii="Arial" w:eastAsia="Arial" w:hAnsi="Arial" w:cs="Arial"/>
        </w:rPr>
        <w:t>ifamiliar vertical</w:t>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r>
      <w:r w:rsidR="00F052A2">
        <w:rPr>
          <w:rFonts w:ascii="Arial" w:eastAsia="Arial" w:hAnsi="Arial" w:cs="Arial"/>
        </w:rPr>
        <w:tab/>
        <w:t>$154.84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w:t>
      </w:r>
      <w:r w:rsidR="002455C9" w:rsidRPr="00DD0C48">
        <w:rPr>
          <w:rFonts w:ascii="Arial" w:eastAsia="Arial" w:hAnsi="Arial" w:cs="Arial"/>
        </w:rPr>
        <w:t>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$251.09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1A554E">
        <w:rPr>
          <w:rFonts w:ascii="Arial" w:eastAsia="Arial" w:hAnsi="Arial" w:cs="Arial"/>
        </w:rPr>
        <w:t>ifamiliar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$221.63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$502.18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w:t>
      </w:r>
      <w:r w:rsidR="001A554E">
        <w:rPr>
          <w:rFonts w:ascii="Arial" w:eastAsia="Arial" w:hAnsi="Arial" w:cs="Arial"/>
        </w:rPr>
        <w:t>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$515.22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$618.14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w:t>
      </w:r>
      <w:r w:rsidR="002455C9" w:rsidRPr="00DD0C48">
        <w:rPr>
          <w:rFonts w:ascii="Arial" w:eastAsia="Arial" w:hAnsi="Arial" w:cs="Arial"/>
        </w:rPr>
        <w:t>ur</w:t>
      </w:r>
      <w:r w:rsidR="001A554E">
        <w:rPr>
          <w:rFonts w:ascii="Arial" w:eastAsia="Arial" w:hAnsi="Arial" w:cs="Arial"/>
        </w:rPr>
        <w:t>ifamiliar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$534.60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1A554E"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$519.72</w:t>
      </w:r>
    </w:p>
    <w:p w:rsidR="002911CB" w:rsidRPr="00DD0C48" w:rsidRDefault="001A554E"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$790.70</w:t>
      </w:r>
    </w:p>
    <w:p w:rsidR="002911CB" w:rsidRPr="00DD0C48" w:rsidRDefault="001A554E"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$1037.96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1A554E">
        <w:rPr>
          <w:rFonts w:ascii="Arial" w:eastAsia="Arial" w:hAnsi="Arial" w:cs="Arial"/>
        </w:rPr>
        <w:t>ndustria y comercio:</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$470.36</w:t>
      </w:r>
    </w:p>
    <w:p w:rsidR="002911CB" w:rsidRPr="00DD0C48" w:rsidRDefault="001A554E"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$883.46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1A554E">
        <w:rPr>
          <w:rFonts w:ascii="Arial" w:eastAsia="Arial" w:hAnsi="Arial" w:cs="Arial"/>
        </w:rPr>
        <w:t>gera, riesgo bajo:</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$247.21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1A554E">
        <w:rPr>
          <w:rFonts w:ascii="Arial" w:eastAsia="Arial" w:hAnsi="Arial" w:cs="Arial"/>
        </w:rPr>
        <w:t>dia, riesgo medio:</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$427.79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P</w:t>
      </w:r>
      <w:r w:rsidR="002455C9" w:rsidRPr="00DD0C48">
        <w:rPr>
          <w:rFonts w:ascii="Arial" w:eastAsia="Arial" w:hAnsi="Arial" w:cs="Arial"/>
        </w:rPr>
        <w:t>e</w:t>
      </w:r>
      <w:r w:rsidR="001A554E">
        <w:rPr>
          <w:rFonts w:ascii="Arial" w:eastAsia="Arial" w:hAnsi="Arial" w:cs="Arial"/>
        </w:rPr>
        <w:t>sada, riesgo alto:</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$649.04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2455C9" w:rsidRPr="00DD0C48">
        <w:rPr>
          <w:rFonts w:ascii="Arial" w:eastAsia="Arial" w:hAnsi="Arial" w:cs="Arial"/>
        </w:rPr>
        <w:t>ip</w:t>
      </w:r>
      <w:r w:rsidR="001A554E">
        <w:rPr>
          <w:rFonts w:ascii="Arial" w:eastAsia="Arial" w:hAnsi="Arial" w:cs="Arial"/>
        </w:rPr>
        <w:t>amiento y otros:</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$267.82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Aprobación de subdivisión o re-lotificación según su categoría, por cada lote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1A554E" w:rsidP="002911CB">
      <w:pPr>
        <w:spacing w:after="0" w:line="240" w:lineRule="auto"/>
        <w:jc w:val="both"/>
        <w:rPr>
          <w:rFonts w:ascii="Arial" w:hAnsi="Arial" w:cs="Arial"/>
        </w:rPr>
      </w:pPr>
      <w:r>
        <w:rPr>
          <w:rFonts w:ascii="Arial" w:eastAsia="Arial" w:hAnsi="Arial" w:cs="Arial"/>
        </w:rPr>
        <w:t>1.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$154.53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1A554E">
        <w:rPr>
          <w:rFonts w:ascii="Arial" w:eastAsia="Arial" w:hAnsi="Arial" w:cs="Arial"/>
        </w:rPr>
        <w:t>. Densidad media:</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$319.38</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3. Densidad baja:</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$450.74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A554E">
        <w:rPr>
          <w:rFonts w:ascii="Arial" w:eastAsia="Arial" w:hAnsi="Arial" w:cs="Arial"/>
        </w:rPr>
        <w:t>$517.66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w:t>
      </w:r>
      <w:r w:rsidR="001A554E">
        <w:rPr>
          <w:rFonts w:ascii="Arial" w:eastAsia="Arial" w:hAnsi="Arial" w:cs="Arial"/>
        </w:rPr>
        <w:t xml:space="preserve"> Barrial: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$381.17</w:t>
      </w:r>
    </w:p>
    <w:p w:rsidR="002911CB" w:rsidRPr="00DD0C48" w:rsidRDefault="001A554E"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$409.49</w:t>
      </w:r>
    </w:p>
    <w:p w:rsidR="002911CB" w:rsidRPr="00DD0C48" w:rsidRDefault="001A554E"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$450.74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w:t>
      </w:r>
      <w:r w:rsidR="001A554E">
        <w:rPr>
          <w:rFonts w:ascii="Arial" w:eastAsia="Arial" w:hAnsi="Arial" w:cs="Arial"/>
        </w:rPr>
        <w:t>80.93</w:t>
      </w:r>
    </w:p>
    <w:p w:rsidR="002911CB" w:rsidRPr="00DD0C48" w:rsidRDefault="001A554E"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$427.54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1A554E"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$450.69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1A554E">
        <w:rPr>
          <w:rFonts w:ascii="Arial" w:eastAsia="Arial" w:hAnsi="Arial" w:cs="Arial"/>
        </w:rPr>
        <w:t>ipamiento y otros:</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$290.92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Aprobación para la subdivisión de unidades departamentales, sujetas al régimen de condominio según el tipo de construcción, por cada unidad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$581.86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1A554E">
        <w:rPr>
          <w:rFonts w:ascii="Arial" w:eastAsia="Arial" w:hAnsi="Arial" w:cs="Arial"/>
        </w:rPr>
        <w:t>ifamiliar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$226.62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1A554E">
        <w:rPr>
          <w:rFonts w:ascii="Arial" w:eastAsia="Arial" w:hAnsi="Arial" w:cs="Arial"/>
        </w:rPr>
        <w:t>miliar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$811.29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$720.14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1A554E">
        <w:rPr>
          <w:rFonts w:ascii="Arial" w:eastAsia="Arial" w:hAnsi="Arial" w:cs="Arial"/>
        </w:rPr>
        <w:t>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$1,329.03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1A554E">
        <w:rPr>
          <w:rFonts w:ascii="Arial" w:eastAsia="Arial" w:hAnsi="Arial" w:cs="Arial"/>
        </w:rPr>
        <w:t>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$1,447.49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1A554E">
        <w:rPr>
          <w:rFonts w:ascii="Arial" w:eastAsia="Arial" w:hAnsi="Arial" w:cs="Arial"/>
        </w:rPr>
        <w:t>liar horizontal: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$1,846.75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1A554E">
        <w:rPr>
          <w:rFonts w:ascii="Arial" w:eastAsia="Arial" w:hAnsi="Arial" w:cs="Arial"/>
        </w:rPr>
        <w:t>amiliar vertical</w:t>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r>
      <w:r w:rsidR="001A554E">
        <w:rPr>
          <w:rFonts w:ascii="Arial" w:eastAsia="Arial" w:hAnsi="Arial" w:cs="Arial"/>
        </w:rPr>
        <w:tab/>
        <w:t>$1,</w:t>
      </w:r>
      <w:r w:rsidR="00637534">
        <w:rPr>
          <w:rFonts w:ascii="Arial" w:eastAsia="Arial" w:hAnsi="Arial" w:cs="Arial"/>
        </w:rPr>
        <w:t>802.96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637534"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$527.99</w:t>
      </w:r>
    </w:p>
    <w:p w:rsidR="002911CB" w:rsidRPr="00DD0C48" w:rsidRDefault="00637534"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$224.77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$3,155.17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637534">
        <w:rPr>
          <w:rFonts w:ascii="Arial" w:eastAsia="Arial" w:hAnsi="Arial" w:cs="Arial"/>
        </w:rPr>
        <w:t>ndustria y comercio: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$539.66</w:t>
      </w:r>
    </w:p>
    <w:p w:rsidR="002911CB" w:rsidRPr="00DD0C48" w:rsidRDefault="00637534"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$2,309.94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65AAE" w:rsidRPr="00DD0C48">
        <w:rPr>
          <w:rFonts w:ascii="Arial" w:eastAsia="Arial" w:hAnsi="Arial" w:cs="Arial"/>
        </w:rPr>
        <w:t xml:space="preserve">gera, </w:t>
      </w:r>
      <w:r w:rsidR="00637534">
        <w:rPr>
          <w:rFonts w:ascii="Arial" w:eastAsia="Arial" w:hAnsi="Arial" w:cs="Arial"/>
        </w:rPr>
        <w:t>riesgo bajo: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$901.46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Medi</w:t>
      </w:r>
      <w:r w:rsidR="00637534">
        <w:rPr>
          <w:rFonts w:ascii="Arial" w:eastAsia="Arial" w:hAnsi="Arial" w:cs="Arial"/>
        </w:rPr>
        <w:t>a, riesgo medio: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$1,375.71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w:t>
      </w:r>
      <w:r w:rsidR="00637534">
        <w:rPr>
          <w:rFonts w:ascii="Arial" w:eastAsia="Arial" w:hAnsi="Arial" w:cs="Arial"/>
        </w:rPr>
        <w:t>da, riesgo alto: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$1,869.91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Equipamiento y o</w:t>
      </w:r>
      <w:r w:rsidR="00637534">
        <w:rPr>
          <w:rFonts w:ascii="Arial" w:eastAsia="Arial" w:hAnsi="Arial" w:cs="Arial"/>
        </w:rPr>
        <w:t>tros:</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$1,465.53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Por la supervisión técnica para vigilar el debido cumplimiento de las normas de calidad y especificaciones del proyecto definitivo de urbanización y sobre el monto autorizado excepto las de objetivo social,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Por los permisos de subdivisión y re-lotificación de predios se autorizarán de conformidad con lo señalado en el capítulo VII del título noveno del Código Urbano para 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cada fracción resultante de un predio con superficie hasta de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$450.74</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cada fracción resultante de un predio con superficie mayor de 10,000 m2, sin que los predios resultantes sean menores a los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$584.67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Los términos de vigencia del permiso de urbanización serán hasta por 18 meses, y por cada bimestre adicional se pagará el 5% del permiso autorizado como refrendo del mismo. No será necesario el pago cuando se haya dado aviso de suspensión de obras, en cuyo caso se tomará en cuenta el tiempo no consumido.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aportación que se convenga para servicios públicos municipales al regularizar los sobrantes, será independiente de las cargas que deban cubrirse como urbanizaciones de gestión privada.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Por el peritaje, dictamen e inspección de la dependencia municipal de obras públicas de carácter extraordinario, con excepción de las urbanizaciones de objetivo social o de interés</w:t>
      </w:r>
      <w:r w:rsidR="00637534">
        <w:rPr>
          <w:rFonts w:ascii="Arial" w:eastAsia="Arial" w:hAnsi="Arial" w:cs="Arial"/>
        </w:rPr>
        <w:t xml:space="preserve"> social, de:</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$341.74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XIII. Los propietarios de predios intra-urbanos o predios rústicos vecinos a una zona urbanizada, que cuenten superficie no mayor a diez mil metros cuadrados, conforme a lo dispuesto por el capítulo sexto, del  título noveno y el artículos 266, del  Código Urbano para el Estado de Jalisco,  que aprovechen la infraestructura básica existente, pagarán los derechos por  cada metro cuadrado, de acuerdo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el caso de que el lote sea menor de 1,000 metros cuadrados: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637534" w:rsidP="002911CB">
      <w:pPr>
        <w:spacing w:after="0" w:line="240" w:lineRule="auto"/>
        <w:jc w:val="both"/>
        <w:rPr>
          <w:rFonts w:ascii="Arial" w:hAnsi="Arial" w:cs="Arial"/>
        </w:rPr>
      </w:pPr>
      <w:r>
        <w:rPr>
          <w:rFonts w:ascii="Arial" w:eastAsia="Arial" w:hAnsi="Arial" w:cs="Arial"/>
        </w:rPr>
        <w:t>1.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$13.60</w:t>
      </w:r>
    </w:p>
    <w:p w:rsidR="002911CB" w:rsidRPr="00DD0C48" w:rsidRDefault="00637534" w:rsidP="002911CB">
      <w:pPr>
        <w:spacing w:after="0" w:line="240" w:lineRule="auto"/>
        <w:jc w:val="both"/>
        <w:rPr>
          <w:rFonts w:ascii="Arial" w:hAnsi="Arial" w:cs="Arial"/>
        </w:rPr>
      </w:pPr>
      <w:r>
        <w:rPr>
          <w:rFonts w:ascii="Arial" w:eastAsia="Arial" w:hAnsi="Arial" w:cs="Arial"/>
        </w:rPr>
        <w:t>2.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$18.27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Dens</w:t>
      </w:r>
      <w:r w:rsidR="00637534">
        <w:rPr>
          <w:rFonts w:ascii="Arial" w:eastAsia="Arial" w:hAnsi="Arial" w:cs="Arial"/>
        </w:rPr>
        <w:t>idad baja:</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$33.44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$58.42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p>
    <w:p w:rsidR="002911CB" w:rsidRPr="00DD0C48" w:rsidRDefault="00637534"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$42.82</w:t>
      </w:r>
    </w:p>
    <w:p w:rsidR="002911CB" w:rsidRPr="00DD0C48" w:rsidRDefault="00637534"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$54.70</w:t>
      </w:r>
    </w:p>
    <w:p w:rsidR="002911CB" w:rsidRPr="00DD0C48" w:rsidRDefault="00637534" w:rsidP="002911CB">
      <w:pPr>
        <w:spacing w:after="0" w:line="240" w:lineRule="auto"/>
        <w:jc w:val="both"/>
        <w:rPr>
          <w:rFonts w:ascii="Arial" w:hAnsi="Arial" w:cs="Arial"/>
        </w:rPr>
      </w:pPr>
      <w:r>
        <w:rPr>
          <w:rFonts w:ascii="Arial" w:eastAsia="Arial" w:hAnsi="Arial" w:cs="Arial"/>
        </w:rPr>
        <w:t>c) Regional: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$63.30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Servicios a la </w:t>
      </w:r>
      <w:r w:rsidR="00365AAE" w:rsidRPr="00DD0C48">
        <w:rPr>
          <w:rFonts w:ascii="Arial" w:eastAsia="Arial" w:hAnsi="Arial" w:cs="Arial"/>
        </w:rPr>
        <w:t>industria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637534">
        <w:rPr>
          <w:rFonts w:ascii="Arial" w:eastAsia="Arial" w:hAnsi="Arial" w:cs="Arial"/>
        </w:rPr>
        <w:t>$42.82</w:t>
      </w:r>
    </w:p>
    <w:p w:rsidR="002911CB" w:rsidRPr="00DD0C48" w:rsidRDefault="002911CB" w:rsidP="002911CB">
      <w:pPr>
        <w:spacing w:after="0" w:line="240" w:lineRule="auto"/>
        <w:jc w:val="both"/>
        <w:rPr>
          <w:rFonts w:ascii="Arial" w:eastAsia="Arial" w:hAnsi="Arial" w:cs="Arial"/>
        </w:rPr>
      </w:pPr>
    </w:p>
    <w:p w:rsidR="002911CB" w:rsidRPr="00DD0C48" w:rsidRDefault="00637534"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$31.59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637534">
        <w:rPr>
          <w:rFonts w:ascii="Arial" w:eastAsia="Arial" w:hAnsi="Arial" w:cs="Arial"/>
        </w:rPr>
        <w:t>uipamiento y otros:</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$42.82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w:t>
      </w:r>
      <w:r w:rsidR="00637534">
        <w:rPr>
          <w:rFonts w:ascii="Arial" w:eastAsia="Arial" w:hAnsi="Arial" w:cs="Arial"/>
        </w:rPr>
        <w:t>d alta:</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$22.34</w:t>
      </w:r>
    </w:p>
    <w:p w:rsidR="002911CB" w:rsidRPr="00DD0C48" w:rsidRDefault="00637534" w:rsidP="002911CB">
      <w:pPr>
        <w:spacing w:after="0" w:line="240" w:lineRule="auto"/>
        <w:jc w:val="both"/>
        <w:rPr>
          <w:rFonts w:ascii="Arial" w:hAnsi="Arial" w:cs="Arial"/>
        </w:rPr>
      </w:pPr>
      <w:r>
        <w:rPr>
          <w:rFonts w:ascii="Arial" w:eastAsia="Arial" w:hAnsi="Arial" w:cs="Arial"/>
        </w:rPr>
        <w:t>2.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$31.61</w:t>
      </w:r>
    </w:p>
    <w:p w:rsidR="002911CB" w:rsidRPr="00DD0C48" w:rsidRDefault="00637534" w:rsidP="002911CB">
      <w:pPr>
        <w:spacing w:after="0" w:line="240" w:lineRule="auto"/>
        <w:jc w:val="both"/>
        <w:rPr>
          <w:rFonts w:ascii="Arial" w:hAnsi="Arial" w:cs="Arial"/>
        </w:rPr>
      </w:pPr>
      <w:r>
        <w:rPr>
          <w:rFonts w:ascii="Arial" w:eastAsia="Arial" w:hAnsi="Arial" w:cs="Arial"/>
        </w:rPr>
        <w:t>3.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$58.42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37534">
        <w:rPr>
          <w:rFonts w:ascii="Arial" w:eastAsia="Arial" w:hAnsi="Arial" w:cs="Arial"/>
        </w:rPr>
        <w:t>$90.04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637534"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$56.65</w:t>
      </w:r>
    </w:p>
    <w:p w:rsidR="002911CB" w:rsidRPr="00DD0C48" w:rsidRDefault="00637534" w:rsidP="002911CB">
      <w:pPr>
        <w:spacing w:after="0" w:line="240" w:lineRule="auto"/>
        <w:jc w:val="both"/>
        <w:rPr>
          <w:rFonts w:ascii="Arial" w:hAnsi="Arial" w:cs="Arial"/>
        </w:rPr>
      </w:pPr>
      <w:r>
        <w:rPr>
          <w:rFonts w:ascii="Arial" w:eastAsia="Arial" w:hAnsi="Arial" w:cs="Arial"/>
        </w:rPr>
        <w:t>b) Central: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$72.06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w:t>
      </w:r>
      <w:r w:rsidR="00637534">
        <w:rPr>
          <w:rFonts w:ascii="Arial" w:eastAsia="Arial" w:hAnsi="Arial" w:cs="Arial"/>
        </w:rPr>
        <w:t>onal: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$90.14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637534">
        <w:rPr>
          <w:rFonts w:ascii="Arial" w:eastAsia="Arial" w:hAnsi="Arial" w:cs="Arial"/>
        </w:rPr>
        <w:t>industria y comercio:</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$58.42</w:t>
      </w:r>
    </w:p>
    <w:p w:rsidR="002911CB" w:rsidRPr="00DD0C48" w:rsidRDefault="00637534" w:rsidP="002911CB">
      <w:pPr>
        <w:spacing w:after="0" w:line="240" w:lineRule="auto"/>
        <w:jc w:val="both"/>
        <w:rPr>
          <w:rFonts w:ascii="Arial" w:hAnsi="Arial" w:cs="Arial"/>
        </w:rPr>
      </w:pPr>
      <w:r>
        <w:rPr>
          <w:rFonts w:ascii="Arial" w:eastAsia="Arial" w:hAnsi="Arial" w:cs="Arial"/>
        </w:rPr>
        <w:t>e) Distrital: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$72.90</w:t>
      </w:r>
    </w:p>
    <w:p w:rsidR="002911CB" w:rsidRPr="00DD0C48" w:rsidRDefault="002911CB" w:rsidP="002911CB">
      <w:pPr>
        <w:spacing w:after="0" w:line="240" w:lineRule="auto"/>
        <w:jc w:val="both"/>
        <w:rPr>
          <w:rFonts w:ascii="Arial" w:eastAsia="Arial" w:hAnsi="Arial" w:cs="Arial"/>
        </w:rPr>
      </w:pPr>
    </w:p>
    <w:p w:rsidR="002911CB" w:rsidRPr="00DD0C48" w:rsidRDefault="00637534" w:rsidP="002911CB">
      <w:pPr>
        <w:spacing w:after="0" w:line="240" w:lineRule="auto"/>
        <w:jc w:val="both"/>
        <w:rPr>
          <w:rFonts w:ascii="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$81.10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637534">
        <w:rPr>
          <w:rFonts w:ascii="Arial" w:eastAsia="Arial" w:hAnsi="Arial" w:cs="Arial"/>
        </w:rPr>
        <w:t>uipamiento y otros:</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$90.14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(INSTITUTO NACIONAL DEL SUELO SUSTENTABLE (INSUS).) 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727"/>
        <w:gridCol w:w="1752"/>
        <w:gridCol w:w="1752"/>
        <w:gridCol w:w="1617"/>
        <w:gridCol w:w="952"/>
      </w:tblGrid>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eastAsia="Arial" w:hAnsi="Arial" w:cs="Arial"/>
              </w:rPr>
            </w:pPr>
          </w:p>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SUPERFICIE</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USO HABITACIONAL</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USO HABITACIONAL</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OTROS USOS</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OTROS USOS</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0 hasta 200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90%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201 hasta 400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401 hasta 600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601 hasta 1,000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En el permiso para subdividir en régimen de condominio, por los derechos de cajón de estacionamiento, por cada cajón según el tipo: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637534">
        <w:rPr>
          <w:rFonts w:ascii="Arial" w:eastAsia="Arial" w:hAnsi="Arial" w:cs="Arial"/>
        </w:rPr>
        <w:t>miliar horizontal: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$182.85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637534">
        <w:rPr>
          <w:rFonts w:ascii="Arial" w:eastAsia="Arial" w:hAnsi="Arial" w:cs="Arial"/>
        </w:rPr>
        <w:t>ifamiliar vertical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$126.20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$247.87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637534">
        <w:rPr>
          <w:rFonts w:ascii="Arial" w:eastAsia="Arial" w:hAnsi="Arial" w:cs="Arial"/>
        </w:rPr>
        <w:t>ifamiliar vertical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$203.74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637534">
        <w:rPr>
          <w:rFonts w:ascii="Arial" w:eastAsia="Arial" w:hAnsi="Arial" w:cs="Arial"/>
        </w:rPr>
        <w:t>miliar horizontal: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$494.64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637534">
        <w:rPr>
          <w:rFonts w:ascii="Arial" w:eastAsia="Arial" w:hAnsi="Arial" w:cs="Arial"/>
        </w:rPr>
        <w:t>ifamiliar vertical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$669.65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637534">
        <w:rPr>
          <w:rFonts w:ascii="Arial" w:eastAsia="Arial" w:hAnsi="Arial" w:cs="Arial"/>
        </w:rPr>
        <w:t>miliar horizontal:</w:t>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r>
      <w:r w:rsidR="00637534">
        <w:rPr>
          <w:rFonts w:ascii="Arial" w:eastAsia="Arial" w:hAnsi="Arial" w:cs="Arial"/>
        </w:rPr>
        <w:tab/>
        <w:t>$6</w:t>
      </w:r>
      <w:r w:rsidR="0032619B">
        <w:rPr>
          <w:rFonts w:ascii="Arial" w:eastAsia="Arial" w:hAnsi="Arial" w:cs="Arial"/>
        </w:rPr>
        <w:t>31.00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$540.88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2619B" w:rsidP="002911CB">
      <w:pPr>
        <w:spacing w:after="0" w:line="240" w:lineRule="auto"/>
        <w:jc w:val="both"/>
        <w:rPr>
          <w:rFonts w:ascii="Arial" w:hAnsi="Arial" w:cs="Arial"/>
        </w:rPr>
      </w:pPr>
      <w:r>
        <w:rPr>
          <w:rFonts w:ascii="Arial" w:eastAsia="Arial" w:hAnsi="Arial" w:cs="Arial"/>
        </w:rPr>
        <w:t>a) Barrial: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$316.65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$883.46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w:t>
      </w:r>
      <w:r w:rsidR="0032619B">
        <w:rPr>
          <w:rFonts w:ascii="Arial" w:eastAsia="Arial" w:hAnsi="Arial" w:cs="Arial"/>
        </w:rPr>
        <w:t>gional:</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 xml:space="preserve">        $1,480.97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2619B">
        <w:rPr>
          <w:rFonts w:ascii="Arial" w:eastAsia="Arial" w:hAnsi="Arial" w:cs="Arial"/>
        </w:rPr>
        <w:t>ndustria y comercio:</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$319.38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32619B">
        <w:rPr>
          <w:rFonts w:ascii="Arial" w:eastAsia="Arial" w:hAnsi="Arial" w:cs="Arial"/>
        </w:rPr>
        <w:t>,179.62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2619B">
        <w:rPr>
          <w:rFonts w:ascii="Arial" w:eastAsia="Arial" w:hAnsi="Arial" w:cs="Arial"/>
        </w:rPr>
        <w:t>gera, riesgo bajo:</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$540.88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32619B">
        <w:rPr>
          <w:rFonts w:ascii="Arial" w:eastAsia="Arial" w:hAnsi="Arial" w:cs="Arial"/>
        </w:rPr>
        <w:t>dia, riesgo medio:</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$744.34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Pesada, riesgo alto:</w:t>
      </w:r>
      <w:r w:rsidRPr="00DD0C48">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$901.24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32619B">
        <w:rPr>
          <w:rFonts w:ascii="Arial" w:eastAsia="Arial" w:hAnsi="Arial" w:cs="Arial"/>
        </w:rPr>
        <w:t>ipamiento y otros:</w:t>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r>
      <w:r w:rsidR="0032619B">
        <w:rPr>
          <w:rFonts w:ascii="Arial" w:eastAsia="Arial" w:hAnsi="Arial" w:cs="Arial"/>
        </w:rPr>
        <w:tab/>
        <w:t>$883.42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Los propietarios de predios urbanos o intra-urbanos en zonas habitacionales, conforme a lo dispuesto en el Artículo 176, fracción I del Código Urbano del Estado de Jalisco, deberán otorgar el 16% de la superficie bruta para las áreas de cesión de destinos o equipamiento urbano. Sin embargo, para efectos de los trámites de Regularización de Predios Urbanos, tal y como lo estipula la Ley para la Regularización y Titulación de Predios Urbanos en el Estado de Jalisco, en su artículo 24, fracción III, estableciendo que en los casos en que no exista superficie para tal efecto, será acordado que la obligación de otorgar dichas áreas de cesión para destinos, será sustituida por la constitución de un crédito fiscal, en base al Dictamen de Valor Catastral.</w:t>
      </w:r>
      <w:r w:rsidRPr="00DD0C48">
        <w:rPr>
          <w:rFonts w:ascii="Arial" w:eastAsia="Arial" w:hAnsi="Arial" w:cs="Arial"/>
        </w:rPr>
        <w:tab/>
        <w:t>Dicho crédito fiscal será determinado por el Encargado de la Hacienda Municipal.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Una vez aprobado el convenio para pagos de los créditos fiscales y de la donación faltante, por el Pleno del Ayuntamiento, serán establecidos los descuentos que se otorgarán a los ciudadanos por pronto pago, en los términos siguientes: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hasta el 80% de descuento, por concepto de donación faltante, si el pago se realiza dentro de los 90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hasta el 60% de descuento, por concepto de donación faltante, si el pago se realiza dentro del 91 a los 150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hasta el 40% de descuento, por concepto de donación faltante, si el pago se realiza dentro del 151 a los 180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hasta el 20% de descuento, por concepto de donación faltante, si el pago se realiza dentro del 181 a los 210 días naturales posteriores a la aprobación del convenio correspondiente.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SÉPTIMA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por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52.</w:t>
      </w:r>
      <w:r w:rsidRPr="00DD0C48">
        <w:rPr>
          <w:rFonts w:ascii="Arial" w:eastAsia="Arial" w:hAnsi="Arial" w:cs="Arial"/>
        </w:rPr>
        <w:t xml:space="preserve"> Las personas físicas o jurídicas que requieran de los servicios que a continuación se mencionan para la realización de obras, cubrirán previamente los derechos correspondientes conforme a la siguiente: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medición de terrenos por la dependencia municipal de obras públicas,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$4.87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No será aplicable la tarifa anterior tratándose de personas físicas o jurídicas que realicen donaciones o permutas con 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autorización para romper pavimento, banquetas o  machuelos, para la instalación de tomas de agua, descargas o  reparación de tuberías o servicios de cualquier naturaleza,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Tomas y descargas: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toma corta (hasta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$23.40</w:t>
      </w:r>
    </w:p>
    <w:p w:rsidR="002911CB" w:rsidRPr="00DD0C48" w:rsidRDefault="008B44FA" w:rsidP="002911CB">
      <w:pPr>
        <w:spacing w:after="0" w:line="240" w:lineRule="auto"/>
        <w:jc w:val="both"/>
        <w:rPr>
          <w:rFonts w:ascii="Arial" w:hAnsi="Arial" w:cs="Arial"/>
        </w:rPr>
      </w:pPr>
      <w:r>
        <w:rPr>
          <w:rFonts w:ascii="Arial" w:eastAsia="Arial" w:hAnsi="Arial" w:cs="Arial"/>
        </w:rPr>
        <w:t>2. Asfalto: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$91.42</w:t>
      </w:r>
    </w:p>
    <w:p w:rsidR="002911CB" w:rsidRPr="00DD0C48" w:rsidRDefault="008B44FA" w:rsidP="002911CB">
      <w:pPr>
        <w:spacing w:after="0" w:line="240" w:lineRule="auto"/>
        <w:jc w:val="both"/>
        <w:rPr>
          <w:rFonts w:ascii="Arial" w:hAnsi="Arial" w:cs="Arial"/>
        </w:rPr>
      </w:pPr>
      <w:r>
        <w:rPr>
          <w:rFonts w:ascii="Arial" w:eastAsia="Arial" w:hAnsi="Arial" w:cs="Arial"/>
        </w:rPr>
        <w:t>3. Adoquín: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$127.69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Concreto Hidráulico: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$139.07</w:t>
      </w:r>
    </w:p>
    <w:p w:rsidR="002911CB" w:rsidRPr="00DD0C48" w:rsidRDefault="008B44FA" w:rsidP="002911CB">
      <w:pPr>
        <w:spacing w:after="0" w:line="240" w:lineRule="auto"/>
        <w:jc w:val="both"/>
        <w:rPr>
          <w:rFonts w:ascii="Arial" w:hAnsi="Arial" w:cs="Arial"/>
        </w:rPr>
      </w:pPr>
      <w:r>
        <w:rPr>
          <w:rFonts w:ascii="Arial" w:eastAsia="Arial" w:hAnsi="Arial" w:cs="Arial"/>
        </w:rPr>
        <w:t>5-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$91.49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toma larga, (más de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$29.40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w:t>
      </w:r>
      <w:r w:rsidR="008B44FA">
        <w:rPr>
          <w:rFonts w:ascii="Arial" w:eastAsia="Arial" w:hAnsi="Arial" w:cs="Arial"/>
        </w:rPr>
        <w:t>alto:</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$113.29</w:t>
      </w:r>
    </w:p>
    <w:p w:rsidR="002911CB" w:rsidRPr="00DD0C48" w:rsidRDefault="008B44FA" w:rsidP="002911CB">
      <w:pPr>
        <w:spacing w:after="0" w:line="240" w:lineRule="auto"/>
        <w:jc w:val="both"/>
        <w:rPr>
          <w:rFonts w:ascii="Arial" w:hAnsi="Arial" w:cs="Arial"/>
        </w:rPr>
      </w:pPr>
      <w:r>
        <w:rPr>
          <w:rFonts w:ascii="Arial" w:eastAsia="Arial" w:hAnsi="Arial" w:cs="Arial"/>
        </w:rPr>
        <w:t>3. Adoquín: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$182.85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w:t>
      </w:r>
      <w:r w:rsidR="008B44FA">
        <w:rPr>
          <w:rFonts w:ascii="Arial" w:eastAsia="Arial" w:hAnsi="Arial" w:cs="Arial"/>
        </w:rPr>
        <w:t>ncreto Hidráulico:</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$182.85</w:t>
      </w:r>
    </w:p>
    <w:p w:rsidR="002911CB" w:rsidRPr="00DD0C48" w:rsidRDefault="008B44FA" w:rsidP="002911CB">
      <w:pPr>
        <w:spacing w:after="0" w:line="240" w:lineRule="auto"/>
        <w:jc w:val="both"/>
        <w:rPr>
          <w:rFonts w:ascii="Arial" w:hAnsi="Arial" w:cs="Arial"/>
        </w:rPr>
      </w:pPr>
      <w:r>
        <w:rPr>
          <w:rFonts w:ascii="Arial" w:eastAsia="Arial" w:hAnsi="Arial" w:cs="Arial"/>
        </w:rPr>
        <w:t>5-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$106.16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Otros  usos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$45.28</w:t>
      </w:r>
    </w:p>
    <w:p w:rsidR="002911CB" w:rsidRPr="00DD0C48" w:rsidRDefault="008B44FA" w:rsidP="002911CB">
      <w:pPr>
        <w:spacing w:after="0" w:line="240" w:lineRule="auto"/>
        <w:jc w:val="both"/>
        <w:rPr>
          <w:rFonts w:ascii="Arial" w:hAnsi="Arial" w:cs="Arial"/>
        </w:rPr>
      </w:pPr>
      <w:r>
        <w:rPr>
          <w:rFonts w:ascii="Arial" w:eastAsia="Arial" w:hAnsi="Arial" w:cs="Arial"/>
        </w:rPr>
        <w:t>2. Asfalto: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$68.99</w:t>
      </w:r>
    </w:p>
    <w:p w:rsidR="002911CB" w:rsidRPr="00DD0C48" w:rsidRDefault="008B44FA" w:rsidP="002911CB">
      <w:pPr>
        <w:spacing w:after="0" w:line="240" w:lineRule="auto"/>
        <w:jc w:val="both"/>
        <w:rPr>
          <w:rFonts w:ascii="Arial" w:hAnsi="Arial" w:cs="Arial"/>
        </w:rPr>
      </w:pPr>
      <w:r>
        <w:rPr>
          <w:rFonts w:ascii="Arial" w:eastAsia="Arial" w:hAnsi="Arial" w:cs="Arial"/>
        </w:rPr>
        <w:t>3. Adoquín: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$113.64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w:t>
      </w:r>
      <w:r w:rsidR="00365AAE" w:rsidRPr="00DD0C48">
        <w:rPr>
          <w:rFonts w:ascii="Arial" w:eastAsia="Arial" w:hAnsi="Arial" w:cs="Arial"/>
        </w:rPr>
        <w:t>ncre</w:t>
      </w:r>
      <w:r w:rsidR="008B44FA">
        <w:rPr>
          <w:rFonts w:ascii="Arial" w:eastAsia="Arial" w:hAnsi="Arial" w:cs="Arial"/>
        </w:rPr>
        <w:t>to Hidráulico:</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$181.56</w:t>
      </w:r>
    </w:p>
    <w:p w:rsidR="002911CB" w:rsidRPr="00DD0C48" w:rsidRDefault="008B44FA" w:rsidP="002911CB">
      <w:pPr>
        <w:spacing w:after="0" w:line="240" w:lineRule="auto"/>
        <w:jc w:val="both"/>
        <w:rPr>
          <w:rFonts w:ascii="Arial" w:hAnsi="Arial" w:cs="Arial"/>
        </w:rPr>
      </w:pPr>
      <w:r>
        <w:rPr>
          <w:rFonts w:ascii="Arial" w:eastAsia="Arial" w:hAnsi="Arial" w:cs="Arial"/>
        </w:rPr>
        <w:t>5.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$797.17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Las personas físicas o jurídicas que soliciten autorización para construcciones de infraestructura en la vía pública, pagarán los derechos correspondientes conforme a lo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Líneas ocultas, cada conducto, por metro lineal, en zanja hasta de 50 centímetros de ancho: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 </w:t>
      </w:r>
      <w:r w:rsidR="008B44FA">
        <w:rPr>
          <w:rFonts w:ascii="Arial" w:eastAsia="Arial" w:hAnsi="Arial" w:cs="Arial"/>
        </w:rPr>
        <w:t>Tomas y descargas:</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$128.77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t xml:space="preserve"> </w:t>
      </w:r>
      <w:r w:rsidRPr="00DD0C48">
        <w:rPr>
          <w:rFonts w:ascii="Arial" w:eastAsia="Arial" w:hAnsi="Arial" w:cs="Arial"/>
        </w:rPr>
        <w:tab/>
      </w:r>
      <w:r w:rsidR="008B44FA">
        <w:rPr>
          <w:rFonts w:ascii="Arial" w:eastAsia="Arial" w:hAnsi="Arial" w:cs="Arial"/>
        </w:rPr>
        <w:t>$12.85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w:t>
      </w:r>
      <w:r w:rsidR="008B44FA">
        <w:rPr>
          <w:rFonts w:ascii="Arial" w:eastAsia="Arial" w:hAnsi="Arial" w:cs="Arial"/>
        </w:rPr>
        <w:t>ducción eléctrica:</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$128.77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Conducción de combustibles (gaseosos o líquidos):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$177.67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Líneas visibles, cada conducto, por metro lineal: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$24.64</w:t>
      </w:r>
    </w:p>
    <w:p w:rsidR="002911CB" w:rsidRDefault="002911CB" w:rsidP="002911CB">
      <w:pPr>
        <w:spacing w:after="0" w:line="240" w:lineRule="auto"/>
        <w:jc w:val="both"/>
        <w:rPr>
          <w:rFonts w:ascii="Arial" w:eastAsia="Arial" w:hAnsi="Arial" w:cs="Arial"/>
        </w:rPr>
      </w:pPr>
      <w:r w:rsidRPr="00DD0C48">
        <w:rPr>
          <w:rFonts w:ascii="Arial" w:eastAsia="Arial" w:hAnsi="Arial" w:cs="Arial"/>
        </w:rPr>
        <w:t>b) Co</w:t>
      </w:r>
      <w:r w:rsidR="00365AAE" w:rsidRPr="00DD0C48">
        <w:rPr>
          <w:rFonts w:ascii="Arial" w:eastAsia="Arial" w:hAnsi="Arial" w:cs="Arial"/>
        </w:rPr>
        <w:t>nd</w:t>
      </w:r>
      <w:r w:rsidR="008B44FA">
        <w:rPr>
          <w:rFonts w:ascii="Arial" w:eastAsia="Arial" w:hAnsi="Arial" w:cs="Arial"/>
        </w:rPr>
        <w:t>ucción eléctrica:</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$16.70</w:t>
      </w:r>
    </w:p>
    <w:p w:rsidR="00825105" w:rsidRDefault="00825105" w:rsidP="002911CB">
      <w:pPr>
        <w:spacing w:after="0" w:line="240" w:lineRule="auto"/>
        <w:jc w:val="both"/>
        <w:rPr>
          <w:rFonts w:ascii="Arial" w:eastAsia="Arial" w:hAnsi="Arial" w:cs="Arial"/>
        </w:rPr>
      </w:pPr>
    </w:p>
    <w:p w:rsidR="00825105" w:rsidRPr="00825105" w:rsidRDefault="00825105" w:rsidP="00825105">
      <w:pPr>
        <w:spacing w:after="0" w:line="240" w:lineRule="auto"/>
        <w:jc w:val="both"/>
        <w:rPr>
          <w:rFonts w:ascii="Arial" w:hAnsi="Arial" w:cs="Arial"/>
        </w:rPr>
      </w:pPr>
      <w:r w:rsidRPr="00825105">
        <w:rPr>
          <w:rFonts w:ascii="Arial" w:hAnsi="Arial" w:cs="Arial"/>
        </w:rPr>
        <w:t>3.Por el permiso para la colocación por poste de cableado, por cada metro de altura</w:t>
      </w:r>
    </w:p>
    <w:p w:rsidR="00825105" w:rsidRPr="00825105" w:rsidRDefault="00825105" w:rsidP="00825105">
      <w:pPr>
        <w:spacing w:after="0" w:line="240" w:lineRule="auto"/>
        <w:jc w:val="both"/>
        <w:rPr>
          <w:rFonts w:ascii="Arial" w:hAnsi="Arial" w:cs="Arial"/>
        </w:rPr>
      </w:pPr>
    </w:p>
    <w:p w:rsidR="00825105" w:rsidRPr="00825105" w:rsidRDefault="00825105" w:rsidP="00825105">
      <w:pPr>
        <w:spacing w:after="0" w:line="240" w:lineRule="auto"/>
        <w:jc w:val="both"/>
        <w:rPr>
          <w:rFonts w:ascii="Arial" w:hAnsi="Arial" w:cs="Arial"/>
        </w:rPr>
      </w:pPr>
      <w:r w:rsidRPr="00825105">
        <w:rPr>
          <w:rFonts w:ascii="Arial" w:hAnsi="Arial" w:cs="Arial"/>
        </w:rPr>
        <w:t xml:space="preserve">                                                                                                                   $250.00</w:t>
      </w:r>
    </w:p>
    <w:p w:rsidR="002911CB" w:rsidRPr="00DD0C48" w:rsidRDefault="002911CB" w:rsidP="002911CB">
      <w:pPr>
        <w:spacing w:after="0" w:line="240" w:lineRule="auto"/>
        <w:jc w:val="both"/>
        <w:rPr>
          <w:rFonts w:ascii="Arial" w:eastAsia="Arial" w:hAnsi="Arial" w:cs="Arial"/>
        </w:rPr>
      </w:pPr>
    </w:p>
    <w:p w:rsidR="002911CB" w:rsidRPr="00DD0C48" w:rsidRDefault="00825105" w:rsidP="002911CB">
      <w:pPr>
        <w:spacing w:after="0" w:line="240" w:lineRule="auto"/>
        <w:jc w:val="both"/>
        <w:rPr>
          <w:rFonts w:ascii="Arial" w:hAnsi="Arial" w:cs="Arial"/>
        </w:rPr>
      </w:pPr>
      <w:r>
        <w:rPr>
          <w:rFonts w:ascii="Arial" w:eastAsia="Arial" w:hAnsi="Arial" w:cs="Arial"/>
        </w:rPr>
        <w:t>4</w:t>
      </w:r>
      <w:r w:rsidR="002911CB" w:rsidRPr="00DD0C48">
        <w:rPr>
          <w:rFonts w:ascii="Arial" w:eastAsia="Arial" w:hAnsi="Arial" w:cs="Arial"/>
        </w:rPr>
        <w:t>.  Por el permiso para la construcción de  registros o  túneles de  servicio, un  tanto  del  valor comercial del terreno utilizado.</w:t>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OCTAVA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de sanidad</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53.</w:t>
      </w:r>
      <w:r w:rsidRPr="00DD0C48">
        <w:rPr>
          <w:rFonts w:ascii="Arial" w:eastAsia="Arial" w:hAnsi="Arial" w:cs="Arial"/>
        </w:rPr>
        <w:t xml:space="preserve"> Las personas físicas o jurídicas que requieran de servicios de sanidad en los casos que se mencionan en este capítulo pagarán los derechos correspondientes,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Inhumaciones y re inhumaciones,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cement</w:t>
      </w:r>
      <w:r w:rsidR="00561C2E">
        <w:rPr>
          <w:rFonts w:ascii="Arial" w:eastAsia="Arial" w:hAnsi="Arial" w:cs="Arial"/>
        </w:rPr>
        <w:t>eri</w:t>
      </w:r>
      <w:r w:rsidR="008B44FA">
        <w:rPr>
          <w:rFonts w:ascii="Arial" w:eastAsia="Arial" w:hAnsi="Arial" w:cs="Arial"/>
        </w:rPr>
        <w:t xml:space="preserve">os municipales: </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$294.63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cementerios concesionados a particulares: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$595.03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re-inhumación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$300.40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Exhumaciones,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Exhu</w:t>
      </w:r>
      <w:r w:rsidR="008B44FA">
        <w:rPr>
          <w:rFonts w:ascii="Arial" w:eastAsia="Arial" w:hAnsi="Arial" w:cs="Arial"/>
        </w:rPr>
        <w:t>maciones prematuras</w:t>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t>$375.51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$311.46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III. Los servicios de cremación en cementerios públicos causarán, por cada uno, una cuota,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$4,373.08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Autorización de  traslado de cadáveres dentro y fuera del municipio,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008B44FA">
        <w:rPr>
          <w:rFonts w:ascii="Arial" w:eastAsia="Arial" w:hAnsi="Arial" w:cs="Arial"/>
        </w:rPr>
        <w:tab/>
      </w:r>
      <w:r w:rsidRPr="00DD0C48">
        <w:rPr>
          <w:rFonts w:ascii="Arial" w:eastAsia="Arial" w:hAnsi="Arial" w:cs="Arial"/>
        </w:rPr>
        <w:t>$2</w:t>
      </w:r>
      <w:r w:rsidR="00845E75">
        <w:rPr>
          <w:rFonts w:ascii="Arial" w:eastAsia="Arial" w:hAnsi="Arial" w:cs="Arial"/>
        </w:rPr>
        <w:t>31.08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V. Servicios de cremación en cementerios concesionados a particulares,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Cremación de un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45E75">
        <w:rPr>
          <w:rFonts w:ascii="Arial" w:eastAsia="Arial" w:hAnsi="Arial" w:cs="Arial"/>
        </w:rPr>
        <w:t>$1,455.80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Cremación de restos áridos,</w:t>
      </w:r>
      <w:r w:rsidR="00845E75">
        <w:rPr>
          <w:rFonts w:ascii="Arial" w:eastAsia="Arial" w:hAnsi="Arial" w:cs="Arial"/>
        </w:rPr>
        <w:t xml:space="preserve"> infantes y miembros: </w:t>
      </w:r>
      <w:r w:rsidR="00845E75">
        <w:rPr>
          <w:rFonts w:ascii="Arial" w:eastAsia="Arial" w:hAnsi="Arial" w:cs="Arial"/>
        </w:rPr>
        <w:tab/>
      </w:r>
      <w:r w:rsidR="00845E75">
        <w:rPr>
          <w:rFonts w:ascii="Arial" w:eastAsia="Arial" w:hAnsi="Arial" w:cs="Arial"/>
        </w:rPr>
        <w:tab/>
      </w:r>
      <w:r w:rsidR="00845E75">
        <w:rPr>
          <w:rFonts w:ascii="Arial" w:eastAsia="Arial" w:hAnsi="Arial" w:cs="Arial"/>
        </w:rPr>
        <w:tab/>
        <w:t>$727.03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Cremación de un cuerpo que viene de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45E75">
        <w:rPr>
          <w:rFonts w:ascii="Arial" w:eastAsia="Arial" w:hAnsi="Arial" w:cs="Arial"/>
        </w:rPr>
        <w:t>$727.03</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NOVENA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Servicio de limpia, recolección, traslado, tratamiento y disposición final de residuos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54.</w:t>
      </w:r>
      <w:r w:rsidRPr="00DD0C48">
        <w:rPr>
          <w:rFonts w:ascii="Arial" w:eastAsia="Arial" w:hAnsi="Arial" w:cs="Arial"/>
        </w:rPr>
        <w:t xml:space="preserve"> Las personas físicas o jurídicas, a quienes se presten los servicios que en este capítulo se enumeran de conformidad con la ley o reglamento en la materia, pagarán los derechos correspondientes conforme a la siguiente:</w:t>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la recolección de basura doméstica o residuos no peligrosos a personas físicas o jurídicas, en vehículo propiedad del Ayuntamiento, en los términos de lo dispuesto en los reglamentos municipales respectivos, por cada metro cubico:     </w:t>
      </w:r>
      <w:r w:rsidR="00845E75">
        <w:rPr>
          <w:rFonts w:ascii="Arial" w:eastAsia="Arial" w:hAnsi="Arial" w:cs="Arial"/>
        </w:rPr>
        <w:t xml:space="preserve">      </w:t>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r>
      <w:r w:rsidR="00845E75">
        <w:rPr>
          <w:rFonts w:ascii="Arial" w:eastAsia="Arial" w:hAnsi="Arial" w:cs="Arial"/>
        </w:rPr>
        <w:tab/>
        <w:t>$10.90</w:t>
      </w:r>
      <w:r w:rsidRPr="00DD0C48">
        <w:rPr>
          <w:rFonts w:ascii="Arial" w:eastAsia="Arial" w:hAnsi="Arial" w:cs="Arial"/>
        </w:rPr>
        <w:t xml:space="preserve"> a $</w:t>
      </w:r>
      <w:r w:rsidR="00375198">
        <w:rPr>
          <w:rFonts w:ascii="Arial" w:eastAsia="Arial" w:hAnsi="Arial" w:cs="Arial"/>
        </w:rPr>
        <w:t>75</w:t>
      </w:r>
      <w:r w:rsidR="00845E75">
        <w:rPr>
          <w:rFonts w:ascii="Arial" w:eastAsia="Arial" w:hAnsi="Arial" w:cs="Arial"/>
        </w:rPr>
        <w:t>.10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II. Por la recolección de residuos originados de actividades en vehículo propiedad del Ayuntamiento, </w:t>
      </w:r>
      <w:r w:rsidR="00375198" w:rsidRPr="00DD0C48">
        <w:rPr>
          <w:rFonts w:ascii="Arial" w:hAnsi="Arial" w:cs="Arial"/>
        </w:rPr>
        <w:t>en los</w:t>
      </w:r>
      <w:r w:rsidRPr="00DD0C48">
        <w:rPr>
          <w:rFonts w:ascii="Arial" w:hAnsi="Arial" w:cs="Arial"/>
        </w:rPr>
        <w:t xml:space="preserve"> términos de lo dispuesto en los reglamentos Municipales respectivos, por cada metro cúbico de acuerdo a lo siguiente:</w:t>
      </w:r>
    </w:p>
    <w:p w:rsidR="002911CB" w:rsidRPr="00DD0C48" w:rsidRDefault="002911CB" w:rsidP="002911CB">
      <w:pPr>
        <w:pStyle w:val="Prrafodelista"/>
        <w:spacing w:after="0" w:line="240" w:lineRule="auto"/>
        <w:ind w:left="0"/>
        <w:jc w:val="both"/>
        <w:rPr>
          <w:rFonts w:ascii="Arial" w:hAnsi="Arial" w:cs="Arial"/>
        </w:rPr>
      </w:pP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Comercio: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845E75">
        <w:rPr>
          <w:rFonts w:ascii="Arial" w:hAnsi="Arial" w:cs="Arial"/>
        </w:rPr>
        <w:t>$49.05</w:t>
      </w:r>
      <w:r w:rsidRPr="00DD0C48">
        <w:rPr>
          <w:rFonts w:ascii="Arial" w:hAnsi="Arial" w:cs="Arial"/>
        </w:rPr>
        <w:t xml:space="preserve"> a $</w:t>
      </w:r>
      <w:r w:rsidR="00845E75">
        <w:rPr>
          <w:rFonts w:ascii="Arial" w:hAnsi="Arial" w:cs="Arial"/>
        </w:rPr>
        <w:t>114.45</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Industrial: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845E75">
        <w:rPr>
          <w:rFonts w:ascii="Arial" w:hAnsi="Arial" w:cs="Arial"/>
        </w:rPr>
        <w:t>$92.65</w:t>
      </w:r>
      <w:r w:rsidRPr="00DD0C48">
        <w:rPr>
          <w:rFonts w:ascii="Arial" w:hAnsi="Arial" w:cs="Arial"/>
        </w:rPr>
        <w:t xml:space="preserve"> a $</w:t>
      </w:r>
      <w:r w:rsidR="00845E75">
        <w:rPr>
          <w:rFonts w:ascii="Arial" w:hAnsi="Arial" w:cs="Arial"/>
        </w:rPr>
        <w:t>173.31</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Servicios: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845E75">
        <w:rPr>
          <w:rFonts w:ascii="Arial" w:hAnsi="Arial" w:cs="Arial"/>
        </w:rPr>
        <w:t>$92.61</w:t>
      </w:r>
      <w:r w:rsidRPr="00DD0C48">
        <w:rPr>
          <w:rFonts w:ascii="Arial" w:hAnsi="Arial" w:cs="Arial"/>
        </w:rPr>
        <w:t xml:space="preserve"> a $</w:t>
      </w:r>
      <w:r w:rsidR="00845E75">
        <w:rPr>
          <w:rFonts w:ascii="Arial" w:hAnsi="Arial" w:cs="Arial"/>
        </w:rPr>
        <w:t>173.31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Se otorgará un descuento del 10% por pronto pago en los meses de enero, febrero a marzo, a las empresas y particulares que paguen el monto total por concepto de convenio de recolección de basura del año en curso.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Por recolección y transporte para su incineración o tratamiento térmico de residuos biológicos infecciosos, previo dictamen de la autoridad correspondiente en vehículos del ayuntamiento, por cada bolsa de plástico de calibre 200 ó recipiente rígido de polipropileno, que cumpla con  lo establecido en la NOM-087-ECOL/SSA1-2000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Con capacidad d</w:t>
      </w:r>
      <w:r w:rsidR="00DA1AC8">
        <w:rPr>
          <w:rFonts w:ascii="Arial" w:eastAsia="Arial" w:hAnsi="Arial" w:cs="Arial"/>
        </w:rPr>
        <w:t>e hasta 5.0 litros:</w:t>
      </w:r>
      <w:r w:rsidR="00DA1AC8">
        <w:rPr>
          <w:rFonts w:ascii="Arial" w:eastAsia="Arial" w:hAnsi="Arial" w:cs="Arial"/>
        </w:rPr>
        <w:tab/>
      </w:r>
      <w:r w:rsidR="00DA1AC8">
        <w:rPr>
          <w:rFonts w:ascii="Arial" w:eastAsia="Arial" w:hAnsi="Arial" w:cs="Arial"/>
        </w:rPr>
        <w:tab/>
      </w:r>
      <w:r w:rsidR="00DA1AC8">
        <w:rPr>
          <w:rFonts w:ascii="Arial" w:eastAsia="Arial" w:hAnsi="Arial" w:cs="Arial"/>
        </w:rPr>
        <w:tab/>
      </w:r>
      <w:r w:rsidR="00DA1AC8">
        <w:rPr>
          <w:rFonts w:ascii="Arial" w:eastAsia="Arial" w:hAnsi="Arial" w:cs="Arial"/>
        </w:rPr>
        <w:tab/>
        <w:t xml:space="preserve"> </w:t>
      </w:r>
      <w:r w:rsidR="00DA1AC8">
        <w:rPr>
          <w:rFonts w:ascii="Arial" w:eastAsia="Arial" w:hAnsi="Arial" w:cs="Arial"/>
        </w:rPr>
        <w:tab/>
        <w:t>$138.65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Con capacidad de más de 5.0 litros hasta 9.0 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1AC8">
        <w:rPr>
          <w:rFonts w:ascii="Arial" w:eastAsia="Arial" w:hAnsi="Arial" w:cs="Arial"/>
        </w:rPr>
        <w:t>$207.47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Con capacidad de más de 9.0 litros hasta 12.0 litros: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1AC8">
        <w:rPr>
          <w:rFonts w:ascii="Arial" w:eastAsia="Arial" w:hAnsi="Arial" w:cs="Arial"/>
        </w:rPr>
        <w:t>$288.65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Con capacidad de más de 12.0 litros hasta 19.0 </w:t>
      </w:r>
      <w:r w:rsidR="00944332" w:rsidRPr="00DD0C48">
        <w:rPr>
          <w:rFonts w:ascii="Arial" w:eastAsia="Arial" w:hAnsi="Arial" w:cs="Arial"/>
        </w:rPr>
        <w:t xml:space="preserve">litros </w:t>
      </w:r>
      <w:r w:rsidR="00944332"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A1AC8">
        <w:rPr>
          <w:rFonts w:ascii="Arial" w:eastAsia="Arial" w:hAnsi="Arial" w:cs="Arial"/>
        </w:rPr>
        <w:t>$577.70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limpieza de lotes baldíos, jardines, prados, banquetas y similares, </w:t>
      </w:r>
      <w:r w:rsidR="00944332" w:rsidRPr="00DD0C48">
        <w:rPr>
          <w:rFonts w:ascii="Arial" w:eastAsia="Arial" w:hAnsi="Arial" w:cs="Arial"/>
        </w:rPr>
        <w:t>en rebeldía</w:t>
      </w:r>
      <w:r w:rsidRPr="00DD0C48">
        <w:rPr>
          <w:rFonts w:ascii="Arial" w:eastAsia="Arial" w:hAnsi="Arial" w:cs="Arial"/>
        </w:rPr>
        <w:t xml:space="preserve"> una vez que se haya agotado el proceso de notificación correspondiente de los </w:t>
      </w:r>
      <w:r w:rsidR="00944332" w:rsidRPr="00DD0C48">
        <w:rPr>
          <w:rFonts w:ascii="Arial" w:eastAsia="Arial" w:hAnsi="Arial" w:cs="Arial"/>
        </w:rPr>
        <w:t>usuarios obligados</w:t>
      </w:r>
      <w:r w:rsidRPr="00DD0C48">
        <w:rPr>
          <w:rFonts w:ascii="Arial" w:eastAsia="Arial" w:hAnsi="Arial" w:cs="Arial"/>
        </w:rPr>
        <w:t xml:space="preserve"> a mantenerlos limpios, quienes deberán pagar el costo del servicio dentro de los cinco días posteriores a su notificación, por cada metro cúbico de basura o desecho recolectado: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r w:rsidR="00944332" w:rsidRPr="00DD0C48">
        <w:rPr>
          <w:rFonts w:ascii="Arial" w:eastAsia="Arial" w:hAnsi="Arial" w:cs="Arial"/>
        </w:rPr>
        <w:t>Basura o</w:t>
      </w:r>
      <w:r w:rsidRPr="00DD0C48">
        <w:rPr>
          <w:rFonts w:ascii="Arial" w:eastAsia="Arial" w:hAnsi="Arial" w:cs="Arial"/>
        </w:rPr>
        <w:t xml:space="preserve"> desech</w:t>
      </w:r>
      <w:r w:rsidR="00DA1AC8">
        <w:rPr>
          <w:rFonts w:ascii="Arial" w:eastAsia="Arial" w:hAnsi="Arial" w:cs="Arial"/>
        </w:rPr>
        <w:t>os, por metro cúbico:</w:t>
      </w:r>
      <w:r w:rsidR="00DA1AC8">
        <w:rPr>
          <w:rFonts w:ascii="Arial" w:eastAsia="Arial" w:hAnsi="Arial" w:cs="Arial"/>
        </w:rPr>
        <w:tab/>
      </w:r>
      <w:r w:rsidR="00DA1AC8">
        <w:rPr>
          <w:rFonts w:ascii="Arial" w:eastAsia="Arial" w:hAnsi="Arial" w:cs="Arial"/>
        </w:rPr>
        <w:tab/>
      </w:r>
      <w:r w:rsidR="00DA1AC8">
        <w:rPr>
          <w:rFonts w:ascii="Arial" w:eastAsia="Arial" w:hAnsi="Arial" w:cs="Arial"/>
        </w:rPr>
        <w:tab/>
      </w:r>
      <w:r w:rsidR="00DA1AC8">
        <w:rPr>
          <w:rFonts w:ascii="Arial" w:eastAsia="Arial" w:hAnsi="Arial" w:cs="Arial"/>
        </w:rPr>
        <w:tab/>
        <w:t>$138.65 a $3</w:t>
      </w:r>
      <w:r w:rsidR="00A55787">
        <w:rPr>
          <w:rFonts w:ascii="Arial" w:eastAsia="Arial" w:hAnsi="Arial" w:cs="Arial"/>
        </w:rPr>
        <w:t>46.62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b) Limpieza de maleza, por metro cuadrado con </w:t>
      </w:r>
      <w:r w:rsidR="00944332" w:rsidRPr="00DD0C48">
        <w:rPr>
          <w:rFonts w:ascii="Arial" w:eastAsia="Arial" w:hAnsi="Arial" w:cs="Arial"/>
        </w:rPr>
        <w:t>cargo a</w:t>
      </w:r>
      <w:r w:rsidRPr="00DD0C48">
        <w:rPr>
          <w:rFonts w:ascii="Arial" w:eastAsia="Arial" w:hAnsi="Arial" w:cs="Arial"/>
        </w:rPr>
        <w:t xml:space="preserve"> </w:t>
      </w:r>
      <w:r w:rsidR="00944332" w:rsidRPr="00DD0C48">
        <w:rPr>
          <w:rFonts w:ascii="Arial" w:eastAsia="Arial" w:hAnsi="Arial" w:cs="Arial"/>
        </w:rPr>
        <w:t>recibo predial</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$9.37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levantamiento de escombro, por </w:t>
      </w:r>
      <w:r w:rsidR="00944332" w:rsidRPr="00DD0C48">
        <w:rPr>
          <w:rFonts w:ascii="Arial" w:eastAsia="Arial" w:hAnsi="Arial" w:cs="Arial"/>
        </w:rPr>
        <w:t>cada hora con</w:t>
      </w:r>
      <w:r w:rsidRPr="00DD0C48">
        <w:rPr>
          <w:rFonts w:ascii="Arial" w:eastAsia="Arial" w:hAnsi="Arial" w:cs="Arial"/>
        </w:rPr>
        <w:t xml:space="preserve"> </w:t>
      </w:r>
      <w:r w:rsidR="00944332" w:rsidRPr="00DD0C48">
        <w:rPr>
          <w:rFonts w:ascii="Arial" w:eastAsia="Arial" w:hAnsi="Arial" w:cs="Arial"/>
        </w:rPr>
        <w:t>cargo a</w:t>
      </w:r>
      <w:r w:rsidRPr="00DD0C48">
        <w:rPr>
          <w:rFonts w:ascii="Arial" w:eastAsia="Arial" w:hAnsi="Arial" w:cs="Arial"/>
        </w:rPr>
        <w:t xml:space="preserve"> recibo predial: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$456.38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Cuando se requieran servicios de camiones de aseo público en forma exclusiva, por cada flete,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$2,305.02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permitir a personas físicas o morales depositar sus residuos sólidos no peligrosos dentro del Relleno Sanitario Municipal, Planta de Transferencia Municipal o Tiradero Controlado Municipal, por cada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$57.77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 Por la recolección de llantas o neumáticos a empresas, talleres, llanteras y demás similares, </w:t>
      </w:r>
      <w:r w:rsidR="00944332" w:rsidRPr="00DD0C48">
        <w:rPr>
          <w:rFonts w:ascii="Arial" w:eastAsia="Arial" w:hAnsi="Arial" w:cs="Arial"/>
        </w:rPr>
        <w:t>por cada</w:t>
      </w:r>
      <w:r w:rsidRPr="00DD0C48">
        <w:rPr>
          <w:rFonts w:ascii="Arial" w:eastAsia="Arial" w:hAnsi="Arial" w:cs="Arial"/>
        </w:rPr>
        <w:t xml:space="preserve">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Llantas o neumáticos de hasta 17 pulgadas de rin:</w:t>
      </w:r>
      <w:r w:rsidRPr="00DD0C48">
        <w:rPr>
          <w:rFonts w:ascii="Arial" w:eastAsia="Arial" w:hAnsi="Arial" w:cs="Arial"/>
        </w:rPr>
        <w:tab/>
      </w:r>
      <w:r w:rsidR="00A55787">
        <w:rPr>
          <w:rFonts w:ascii="Arial" w:eastAsia="Arial" w:hAnsi="Arial" w:cs="Arial"/>
        </w:rPr>
        <w:tab/>
      </w:r>
      <w:r w:rsidR="00A55787">
        <w:rPr>
          <w:rFonts w:ascii="Arial" w:eastAsia="Arial" w:hAnsi="Arial" w:cs="Arial"/>
        </w:rPr>
        <w:tab/>
        <w:t>$18.49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Llantas o neumáticos para rin de más de 17 pulgadas: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$36.97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Por otros servicios similares que realice la Jefatura de Aseo Público Municipal no especificados en este capítulo: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$69.32 a $751.01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Agua potable, drenaje, alcantarillado, tratamiento y disposición final de aguas residuales.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y tarifas por los servicios de agua potable, drenaje, alcantarillado, tratamiento y disposición final de las aguas residual</w:t>
      </w:r>
      <w:r w:rsidR="00AA1A48">
        <w:rPr>
          <w:rFonts w:ascii="Arial" w:eastAsia="Arial" w:hAnsi="Arial" w:cs="Arial"/>
        </w:rPr>
        <w:t>es para el ejercicio fiscal 2025</w:t>
      </w:r>
      <w:r w:rsidRPr="00DD0C48">
        <w:rPr>
          <w:rFonts w:ascii="Arial" w:eastAsia="Arial" w:hAnsi="Arial" w:cs="Arial"/>
        </w:rPr>
        <w:t xml:space="preserve"> en el Municipio de Tepatitlán de Morelos, Jalisco; correspondientes a esta sección, serán determinadas conforme a lo establecido en el Artículo 101-bis de la Ley del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55.</w:t>
      </w:r>
      <w:r w:rsidRPr="00DD0C48">
        <w:rPr>
          <w:rFonts w:ascii="Arial" w:eastAsia="Arial" w:hAnsi="Arial" w:cs="Arial"/>
        </w:rPr>
        <w:t xml:space="preserve"> Quienes se beneficien directa o indirectamente con los servicios de Agua Potable, Alcantarillado, Saneamiento y Disposición Final de Aguas Residuales que el Organismo Operador de Agua y Saneamiento del Municipio de Tepatitlán (ASTEPA) proporciona, ya sea por que reciban todos o alguno de ellos o porque por el frente de los inmuebles que usen o posean bajo cualquier título, estén instaladas redes de agua potable o alcantarillado, cubrirán las cuotas y tarifas mensuales establecida en este instrumento.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56.</w:t>
      </w:r>
      <w:r w:rsidRPr="00DD0C48">
        <w:rPr>
          <w:rFonts w:ascii="Arial" w:eastAsia="Arial" w:hAnsi="Arial" w:cs="Arial"/>
        </w:rPr>
        <w:t xml:space="preserve"> Los servicios que el Organismo Operador  ASTEPA proporciona, deberán de sujetarse al régimen de servicio medido, y en tanto no se instale el medidor, al régimen de cuota fija, mismos que se consignan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57.</w:t>
      </w:r>
      <w:r w:rsidRPr="00DD0C48">
        <w:rPr>
          <w:rFonts w:ascii="Arial" w:eastAsia="Arial" w:hAnsi="Arial" w:cs="Arial"/>
        </w:rPr>
        <w:t xml:space="preserve"> Son usos correspondientes a la prestación de los servicios de agua potable, alcantarillado, saneamiento y disposición final de aguas residuales a que se refiere este instrumento, los siguientes: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lastRenderedPageBreak/>
        <w:t xml:space="preserve">I. </w:t>
      </w:r>
      <w:r w:rsidRPr="00DD0C48">
        <w:rPr>
          <w:rFonts w:ascii="Arial" w:eastAsia="Arial" w:hAnsi="Arial" w:cs="Arial"/>
        </w:rPr>
        <w:tab/>
        <w:t xml:space="preserve">Habitacional;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II. </w:t>
      </w:r>
      <w:r w:rsidRPr="00DD0C48">
        <w:rPr>
          <w:rFonts w:ascii="Arial" w:eastAsia="Arial" w:hAnsi="Arial" w:cs="Arial"/>
        </w:rPr>
        <w:tab/>
        <w:t xml:space="preserve">Mixto 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III.</w:t>
      </w:r>
      <w:r w:rsidRPr="00DD0C48">
        <w:rPr>
          <w:rFonts w:ascii="Arial" w:eastAsia="Arial" w:hAnsi="Arial" w:cs="Arial"/>
          <w:lang w:val="en-US"/>
        </w:rPr>
        <w:tab/>
        <w:t xml:space="preserve">Mixto rural;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 xml:space="preserve">IV. </w:t>
      </w:r>
      <w:r w:rsidRPr="00DD0C48">
        <w:rPr>
          <w:rFonts w:ascii="Arial" w:eastAsia="Arial" w:hAnsi="Arial" w:cs="Arial"/>
          <w:lang w:val="en-US"/>
        </w:rPr>
        <w:tab/>
        <w:t xml:space="preserve">Industrial;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 </w:t>
      </w:r>
      <w:r w:rsidRPr="00DD0C48">
        <w:rPr>
          <w:rFonts w:ascii="Arial" w:eastAsia="Arial" w:hAnsi="Arial" w:cs="Arial"/>
        </w:rPr>
        <w:tab/>
        <w:t xml:space="preserve">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VI. </w:t>
      </w:r>
      <w:r w:rsidRPr="00DD0C48">
        <w:rPr>
          <w:rFonts w:ascii="Arial" w:eastAsia="Arial" w:hAnsi="Arial" w:cs="Arial"/>
        </w:rPr>
        <w:tab/>
        <w:t xml:space="preserve">Servicios de hotelería; y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eastAsia="Arial" w:hAnsi="Arial" w:cs="Arial"/>
        </w:rPr>
      </w:pPr>
      <w:r w:rsidRPr="00DD0C48">
        <w:rPr>
          <w:rFonts w:ascii="Arial" w:eastAsia="Arial" w:hAnsi="Arial" w:cs="Arial"/>
        </w:rPr>
        <w:t xml:space="preserve">VII. </w:t>
      </w:r>
      <w:r w:rsidRPr="00DD0C48">
        <w:rPr>
          <w:rFonts w:ascii="Arial" w:eastAsia="Arial" w:hAnsi="Arial" w:cs="Arial"/>
        </w:rPr>
        <w:tab/>
        <w:t xml:space="preserve">En Instituciones Públicas o que presten servicios públicos.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 se detallan sus características y la connotación de sus conceptos.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58.</w:t>
      </w:r>
      <w:r w:rsidRPr="00DD0C48">
        <w:rPr>
          <w:rFonts w:ascii="Arial" w:eastAsia="Arial" w:hAnsi="Arial" w:cs="Arial"/>
        </w:rPr>
        <w:t xml:space="preserve"> Los usuarios deberán realizar el pago por el uso de los servicios dentro de los diez días siguientes a la fecha de facturación correspondiente, conforme a lo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59.-</w:t>
      </w:r>
      <w:r w:rsidRPr="00DD0C48">
        <w:rPr>
          <w:rFonts w:ascii="Arial" w:eastAsia="Arial" w:hAnsi="Arial" w:cs="Arial"/>
        </w:rPr>
        <w:t xml:space="preserve"> Las tarifas por el suministro de agua potable bajo el régimen de servicio medido en el Municipio, se basan en la clasificación establecida en el </w:t>
      </w:r>
      <w:r w:rsidRPr="00DD0C48">
        <w:rPr>
          <w:rFonts w:ascii="Arial" w:hAnsi="Arial" w:cs="Arial"/>
        </w:rPr>
        <w:t xml:space="preserve">Reglamento para la prestación de los Servicios de Agua Potable, Alcantarillado, Saneamiento y Disposición Final de las Aguas Residuales del Municipio de Tepatitlán de Morelos, Jalisco </w:t>
      </w:r>
      <w:r w:rsidRPr="00DD0C48">
        <w:rPr>
          <w:rFonts w:ascii="Arial" w:eastAsia="Arial" w:hAnsi="Arial" w:cs="Arial"/>
        </w:rPr>
        <w:t>y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el consumo mensual no rebase los 12 m³</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Mixto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De 151 m</w:t>
      </w:r>
      <w:r w:rsidRPr="00DD0C48">
        <w:rPr>
          <w:rFonts w:ascii="Arial" w:eastAsia="Arial" w:hAnsi="Arial" w:cs="Arial"/>
          <w:vertAlign w:val="superscript"/>
        </w:rPr>
        <w:t xml:space="preserve">3 </w:t>
      </w:r>
      <w:r w:rsidRPr="00DD0C48">
        <w:rPr>
          <w:rFonts w:ascii="Arial" w:eastAsia="Arial" w:hAnsi="Arial" w:cs="Arial"/>
        </w:rPr>
        <w:t>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Mixto rural: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Industrial: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Servicios de hotelería: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w:t>
      </w:r>
      <w:r w:rsidR="00AA1A48">
        <w:rPr>
          <w:rFonts w:ascii="Arial" w:eastAsia="Arial" w:hAnsi="Arial" w:cs="Arial"/>
        </w:rPr>
        <w:t>al 2025</w:t>
      </w:r>
      <w:r w:rsidRPr="00DD0C48">
        <w:rPr>
          <w:rFonts w:ascii="Arial" w:eastAsia="Arial" w:hAnsi="Arial" w:cs="Arial"/>
        </w:rPr>
        <w:t xml:space="preserve"> </w:t>
      </w:r>
      <w:r w:rsidRPr="00DD0C48">
        <w:rPr>
          <w:rFonts w:ascii="Arial" w:eastAsia="Arial" w:hAnsi="Arial" w:cs="Arial"/>
        </w:rPr>
        <w:lastRenderedPageBreak/>
        <w:t>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En Instituciones Públicas o que presten servicios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fiscal</w:t>
      </w:r>
      <w:r w:rsidR="00AA1A48">
        <w:rPr>
          <w:rFonts w:ascii="Arial" w:eastAsia="Arial" w:hAnsi="Arial" w:cs="Arial"/>
        </w:rPr>
        <w:t xml:space="preserve"> 2025</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6E5AC8"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60.</w:t>
      </w:r>
      <w:r w:rsidRPr="00DD0C48">
        <w:rPr>
          <w:rFonts w:ascii="Arial" w:eastAsia="Arial" w:hAnsi="Arial" w:cs="Arial"/>
        </w:rPr>
        <w:t xml:space="preserve"> Para el Municipio, las tarifas para el suministro de agua potable para uso habitacional, bajo la modalidad de cuota fija será la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 Las tomas con servicio de cuota fija para un uso distinto al Habitacional, se les incrementará un 20% de las tarifas referidas en el párrafo anterior.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61.</w:t>
      </w:r>
      <w:r w:rsidRPr="00DD0C48">
        <w:rPr>
          <w:rFonts w:ascii="Arial" w:eastAsia="Arial" w:hAnsi="Arial" w:cs="Arial"/>
        </w:rPr>
        <w:t xml:space="preserve"> Para los edificios sujetos al régimen de propiedad en condominio, así como dúplex y plurifamiliares que tengan una sola toma de agua y una sola descarga de aguas residuales, cada usuario pagará en forma proporcional a la lectura del medidor, de acuerdo a las dimensiones del departamento, piso, oficina o local que posean, incluyendo el servicio administrativo y áreas de uso común, de acuerdo a las condiciones que contractualmente se establezcan siendo esta proporción responsabilidad de los usuarios, recibiendo el Organismo Operador ASTEPA pago único por el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Solo se podrá tener un medidor por unidad familiar con su respectiva descarga para las aguas residuales.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62. </w:t>
      </w:r>
      <w:r w:rsidRPr="00DD0C48">
        <w:rPr>
          <w:rFonts w:ascii="Arial" w:eastAsia="Arial" w:hAnsi="Arial" w:cs="Arial"/>
        </w:rPr>
        <w:t>En el municipio, los predios baldíos pagarán mensualmente la tarifa base de servicio medido para usuarios de tipo Habitacional siempre y cuando hayan hecho previamente su contrato correspondiente a la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63. </w:t>
      </w:r>
      <w:r w:rsidRPr="00DD0C48">
        <w:rPr>
          <w:rFonts w:ascii="Arial" w:eastAsia="Arial" w:hAnsi="Arial" w:cs="Arial"/>
        </w:rPr>
        <w:t xml:space="preserve">Quienes se beneficien directa o indirectamente con los servicios de agua potable y/o alcantarillado pagarán, adicionalmente un 30% sobre las tarifas del uso del agua que correspondan a alcantarillado y saneamiento, cuyo producto será destinado </w:t>
      </w:r>
      <w:r w:rsidRPr="00DD0C48">
        <w:rPr>
          <w:rFonts w:ascii="Arial" w:eastAsia="Arial" w:hAnsi="Arial" w:cs="Arial"/>
        </w:rPr>
        <w:lastRenderedPageBreak/>
        <w:t>a la construcción, operación y mantenimiento de infraestructura para el alcantarillado y el saneamiento de las aguas residuales.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64.</w:t>
      </w:r>
      <w:r w:rsidRPr="00DD0C48">
        <w:rPr>
          <w:rFonts w:ascii="Arial" w:eastAsia="Arial" w:hAnsi="Arial" w:cs="Arial"/>
        </w:rPr>
        <w:t xml:space="preserve"> Quienes se beneficien directa o indirectamente con los servicios de agua potable y/o alcantarillado, pagarán adicionalmente el 5% sobre la cantidad que resulte de sumar la tarifa de agua, más la cantidad que resulte del 30% por concepto del alcantarillado y saneamiento referido en artículo anterior, cuyo producto será destinado a la infraestructura, así como al mantenimiento de las redes de agua potable y alcantarillado existentes.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65.-</w:t>
      </w:r>
      <w:r w:rsidRPr="00DD0C48">
        <w:rPr>
          <w:rFonts w:ascii="Arial" w:eastAsia="Arial" w:hAnsi="Arial" w:cs="Arial"/>
        </w:rPr>
        <w:t xml:space="preserve"> Los usuarios de uso distinto al Habitacional que descarguen sus aguas residuales que contengan carga de contaminantes que excedan el límite máximo permisible en la Norma Oficial Mexicana NOM-002-SEMARNAT-1996, pagarán conforme al precio aprobado en el resolutivo emitido por la Comisión Tarifar</w:t>
      </w:r>
      <w:r w:rsidR="006E5AC8" w:rsidRPr="00DD0C48">
        <w:rPr>
          <w:rFonts w:ascii="Arial" w:eastAsia="Arial" w:hAnsi="Arial" w:cs="Arial"/>
        </w:rPr>
        <w:t xml:space="preserve">ia para el ejercicio fiscal </w:t>
      </w:r>
      <w:r w:rsidR="00AA1A48">
        <w:rPr>
          <w:rFonts w:ascii="Arial" w:eastAsia="Arial" w:hAnsi="Arial" w:cs="Arial"/>
        </w:rPr>
        <w:t>2025</w:t>
      </w:r>
      <w:r w:rsidRPr="00DD0C48">
        <w:rPr>
          <w:rFonts w:ascii="Arial" w:eastAsia="Arial" w:hAnsi="Arial" w:cs="Arial"/>
        </w:rPr>
        <w:t xml:space="preserve"> que se señale para cada rango de contaminante de conformidad con la siguiente tabla: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tbl>
      <w:tblPr>
        <w:tblStyle w:val="Tablaconcuadrcula"/>
        <w:tblW w:w="7838" w:type="dxa"/>
        <w:jc w:val="center"/>
        <w:tblLayout w:type="fixed"/>
        <w:tblLook w:val="04A0" w:firstRow="1" w:lastRow="0" w:firstColumn="1" w:lastColumn="0" w:noHBand="0" w:noVBand="1"/>
      </w:tblPr>
      <w:tblGrid>
        <w:gridCol w:w="3782"/>
        <w:gridCol w:w="1984"/>
        <w:gridCol w:w="2072"/>
      </w:tblGrid>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RANGO</w:t>
            </w:r>
          </w:p>
        </w:tc>
        <w:tc>
          <w:tcPr>
            <w:tcW w:w="4056" w:type="dxa"/>
            <w:gridSpan w:val="2"/>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COSTO POR KILOGRAMO</w:t>
            </w:r>
          </w:p>
        </w:tc>
      </w:tr>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Kg/m</w:t>
            </w:r>
            <w:r w:rsidRPr="00DD0C48">
              <w:rPr>
                <w:rFonts w:ascii="Arial" w:eastAsia="Arial" w:hAnsi="Arial" w:cs="Arial"/>
                <w:sz w:val="22"/>
                <w:szCs w:val="22"/>
                <w:vertAlign w:val="superscript"/>
              </w:rPr>
              <w:t>3</w:t>
            </w:r>
          </w:p>
        </w:tc>
        <w:tc>
          <w:tcPr>
            <w:tcW w:w="1984"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BÁSICOS</w:t>
            </w:r>
          </w:p>
        </w:tc>
        <w:tc>
          <w:tcPr>
            <w:tcW w:w="207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METALES</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0.0 0 Y HASTA 0.50: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0.51 Y HASTA 0.75: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0.76 Y HASTA 1.00: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1.01 Y HASTA 1.25: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1.26 Y HASTA 1.50: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1.51 Y HASTA 1.75: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1.76 Y HASTA 2.00: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2.01 Y HASTA 2.25: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2.26 Y HASTA 2.50: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2.51 Y HASTA 2.75: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2.76 Y HASTA 3.00: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3.01 Y HASTA 3.25: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3.26 Y HASTA 3.50: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3.51 Y HASTA 3.75: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3.76 Y HASTA 4.00: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4.01 Y HASTA 4.25: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4.26 Y HASTA 4.50: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4.51 Y HASTA 4.75: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4.76 Y HASTA 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MAYOR DE 5.01 Y HASTA 7.50</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lastRenderedPageBreak/>
              <w:t xml:space="preserve">MAYOR DE 7.51 Y HASTA 10.00: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10.01 Y HASTA 15.00: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15.01 Y HASTA 20.00: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20.01 Y HASTA 25.00: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25.01 Y HASTA 30.00: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30.01 Y HASTA 40.00: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40.01 Y HASTA 50.00: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50.01: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aplicar las tarifas señaladas en el cuadro anterior, se seguirá el procedimiento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66.</w:t>
      </w:r>
      <w:r w:rsidRPr="00DD0C48">
        <w:rPr>
          <w:rFonts w:ascii="Arial" w:eastAsia="Arial" w:hAnsi="Arial" w:cs="Arial"/>
        </w:rPr>
        <w:t xml:space="preserve"> En el Municipio, cuando existan propietarios o poseedores de predios o inmuebles destinados a uso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67. </w:t>
      </w:r>
      <w:r w:rsidRPr="00DD0C48">
        <w:rPr>
          <w:rFonts w:ascii="Arial" w:eastAsia="Arial" w:hAnsi="Arial" w:cs="Arial"/>
        </w:rPr>
        <w:t>En el municipio, cuando existan propietarios o poseedores de predios o inmuebles para uso diferente al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68.-</w:t>
      </w:r>
      <w:r w:rsidRPr="00DD0C48">
        <w:rPr>
          <w:rFonts w:ascii="Arial" w:eastAsia="Arial" w:hAnsi="Arial" w:cs="Arial"/>
        </w:rPr>
        <w:t xml:space="preserve"> Los usuarios de los servicios que efectúen el</w:t>
      </w:r>
      <w:r w:rsidR="006E5AC8" w:rsidRPr="00DD0C48">
        <w:rPr>
          <w:rFonts w:ascii="Arial" w:eastAsia="Arial" w:hAnsi="Arial" w:cs="Arial"/>
        </w:rPr>
        <w:t xml:space="preserve"> </w:t>
      </w:r>
      <w:r w:rsidR="00AA1A48">
        <w:rPr>
          <w:rFonts w:ascii="Arial" w:eastAsia="Arial" w:hAnsi="Arial" w:cs="Arial"/>
        </w:rPr>
        <w:t>pago correspondiente al año 2025</w:t>
      </w:r>
      <w:r w:rsidRPr="00DD0C48">
        <w:rPr>
          <w:rFonts w:ascii="Arial" w:eastAsia="Arial" w:hAnsi="Arial" w:cs="Arial"/>
        </w:rPr>
        <w:t xml:space="preserve"> en una sola exhibición, se les concederán los siguientes descuentos: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Si efectúan el pago antes de</w:t>
      </w:r>
      <w:r w:rsidR="00AA1A48">
        <w:rPr>
          <w:rFonts w:ascii="Arial" w:eastAsia="Arial" w:hAnsi="Arial" w:cs="Arial"/>
        </w:rPr>
        <w:t>l día 1° de febrero del año 2025</w:t>
      </w:r>
      <w:r w:rsidRPr="00DD0C48">
        <w:rPr>
          <w:rFonts w:ascii="Arial" w:eastAsia="Arial" w:hAnsi="Arial" w:cs="Arial"/>
        </w:rPr>
        <w:t>, el 10%.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Ningún usuario tendrá derecho a dos beneficios.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69.-</w:t>
      </w:r>
      <w:r w:rsidRPr="00DD0C48">
        <w:rPr>
          <w:rFonts w:ascii="Arial" w:eastAsia="Arial" w:hAnsi="Arial" w:cs="Arial"/>
        </w:rPr>
        <w:t xml:space="preserve"> A los usuarios de los servicios de uso Habitacional, que acrediten con base en lo dispuesto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 y tener la calidad de pensionados, jubilados, con discapacidad, personas viudas o que tengan 60 años o más, serán beneficiados con un subsidio de hasta el 50% de las tarifas por uso de los servicios que en este Instrumento se señalan, siempre y cuando estén al corriente en los pagos de los servicios y sean poseedores o dueños del inmueble de que se trate y residan en él de forma habitual, permanente y continua.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Este subsidio se otorgará al usuario únicamente en una sola propiedad, en los términos del párrafo anterior y siempre que efectúe el pago antes del día 1 de mayo del año en curso.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meses que le anteceden del año, al momento del pago no se incluirán en dicho descuento.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casos en que los usuarios acrediten el derecho a más de un beneficio, sólo se otorgará el de mayor cuantía.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el usuario sea una institución considerada de beneficencia social, previa petición expresa, se le bonificará a la tarifa correspondiente un 50% en el pago de su estimado anual o bien en el pago mensual de agua, el mismo descuento se aplicará a las instituciones educativas y otras instituciones no lucrativas previa solicitud por escrito que realicen al Organismo Operador ASTEPA, conforme a lo estipulado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70.- </w:t>
      </w:r>
      <w:r w:rsidRPr="00DD0C48">
        <w:rPr>
          <w:rFonts w:ascii="Arial" w:eastAsia="Arial" w:hAnsi="Arial" w:cs="Arial"/>
        </w:rPr>
        <w:t>Las cuotas por la incorporación a la infraestructura de agua potable, alcantarillado y saneamiento para las nuevas urbanizaciones, conjuntos habitacionales, desarrollos industriales, comerciales y conexión de predios ya urbanizados, pagarán por única vez y por cada unidad de consumo, de acuerdo a las siguientes características: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USO HABITACIONAL,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densidad alta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densidad media (H3-U): 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densidad baja (H2-U y H1-U):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HABITACIONAL DUPLEX Y PLURIFAMILIAR, por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pago de esta cuota se deberá presentar proyecto de régimen de condominio correspondiente, y el pago se realizará por cada unidad privativa de acuerdo a la clasificación establecida en la fracción I de este artículo.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COMERCIO Y SERVICIOS,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Barrial y vecinal (CB/SB Y CV/SV)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Barrial y vecinal (CB/SB Y CV/SV) H3-U: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Distrital y central (CD/SD y CC/SC):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Regional (CR/SR):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CAMPESTRE, por cada unidad: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INDUSTRIAL y otros servicios (altos consumidores)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en el resolutivo emitido por la Comisión Tarifaria para el ejercicio f</w:t>
      </w:r>
      <w:r w:rsidR="00AA1A48">
        <w:rPr>
          <w:rFonts w:ascii="Arial" w:eastAsia="Arial" w:hAnsi="Arial" w:cs="Arial"/>
        </w:rPr>
        <w:t>iscal 2025</w:t>
      </w:r>
      <w:r w:rsidRPr="00DD0C48">
        <w:rPr>
          <w:rFonts w:ascii="Arial" w:eastAsia="Arial" w:hAnsi="Arial" w:cs="Arial"/>
        </w:rPr>
        <w:t>, por cada litro por segundo demandado.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usuario rebase por 6 meses consecutivos el volumen autorizado, se le cobrará el excedente del que esté haciendo uso, basando el cálculo de la demanda adicional en litros por segundo, por el costo señalado en el párrafo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se paguen las cuotas de incorporación de una superficie determinada, si posteriormente es subdividida se deberán pagar las cuotas respectivas por cada unidad de consumo adicional que resulte.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Conexión de una nueva urbanización a la red de agua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Conexión de una nueva urbanización a la red de alcantarillado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la superficie de los predios rebase el mínimo establecido en el Reglamento Estatal de Zonificación, se cobrarán las cuotas de Incorporación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cobrar las cuotas por incorporación a los nuevos desarrollos se calculará la dotación de agua de acuerdo a la marginalidad, disponibilidad y clima.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calcular las cuotas por incorporación de Instituciones no lucrativas y usuarios en desarrollos marginados, serán analizadas y determinadas por el Organismo Operador de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Si un predio no ha pagado cuotas por incorporación y solicita sólo alcantarillado, deberá pagar el 30% relativo a las cuotas por incorporación a la red municipal de acuerdo a la clasificación del tipo de uso de suelo de que se trate.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71.-</w:t>
      </w:r>
      <w:r w:rsidRPr="00DD0C48">
        <w:rPr>
          <w:rFonts w:ascii="Arial" w:eastAsia="Arial" w:hAnsi="Arial" w:cs="Arial"/>
        </w:rPr>
        <w:t xml:space="preserve"> Cuando un usuario demande agua potable en mayor cantidad de la autorizada, deberá cubrir el excedente a razón de la cuota que se determine en el resolutivo emitido por la Comisión Tarifaria para el ejercicio</w:t>
      </w:r>
      <w:r w:rsidR="00AA1A48">
        <w:rPr>
          <w:rFonts w:ascii="Arial" w:eastAsia="Arial" w:hAnsi="Arial" w:cs="Arial"/>
        </w:rPr>
        <w:t xml:space="preserve"> fiscal 2025</w:t>
      </w:r>
      <w:r w:rsidRPr="00DD0C48">
        <w:rPr>
          <w:rFonts w:ascii="Arial" w:eastAsia="Arial" w:hAnsi="Arial" w:cs="Arial"/>
        </w:rPr>
        <w:t>, del litro por segundo, además del costo de las obras e instalaciones complementarias a que hubiere lugar.</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72.-</w:t>
      </w:r>
      <w:r w:rsidRPr="00DD0C48">
        <w:rPr>
          <w:rFonts w:ascii="Arial" w:eastAsia="Arial" w:hAnsi="Arial" w:cs="Arial"/>
        </w:rPr>
        <w:t xml:space="preserve"> Por la conexión o reposición de toma de agua potable y/o descarga de drenaje, los usuarios deberán pagar la cuota que se determine en el resolutivo emitido por la Comisión Tarifar</w:t>
      </w:r>
      <w:r w:rsidR="00AA1A48">
        <w:rPr>
          <w:rFonts w:ascii="Arial" w:eastAsia="Arial" w:hAnsi="Arial" w:cs="Arial"/>
        </w:rPr>
        <w:t>ia para el Ejercicio Fiscal 2025</w:t>
      </w:r>
      <w:r w:rsidRPr="00DD0C48">
        <w:rPr>
          <w:rFonts w:ascii="Arial" w:eastAsia="Arial" w:hAnsi="Arial" w:cs="Arial"/>
        </w:rPr>
        <w:t xml:space="preserve">, además de la mano de obra y materiales necesarios para su instalación, que serán determinados por el Organismo Operador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Toma de ½” corta de hasta 5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Toma de ½” larga de hasta 9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Medidor de ½”</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Descarga domiciliaria: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     Descarga domiciliaria de hasta 6.0 metros de longitud y 6” de diámetro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b)     Descarga domiciliaria de hasta 6.0 metros de longitud y 6” de diámetro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c)     Descarga domiciliaria de hasta 6.0 metros de longitud y 6” de diámetro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eastAsia="Arial" w:hAnsi="Arial" w:cs="Arial"/>
        </w:rPr>
      </w:pPr>
      <w:r w:rsidRPr="00DD0C48">
        <w:rPr>
          <w:rFonts w:ascii="Arial" w:eastAsia="Arial" w:hAnsi="Arial" w:cs="Arial"/>
        </w:rPr>
        <w:t>d)     Descarga domiciliaria de hasta 6.0 metros de longitud y 6” de diámetro en concreto.</w:t>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E032F8">
        <w:rPr>
          <w:rFonts w:ascii="Arial" w:eastAsia="Arial" w:hAnsi="Arial" w:cs="Arial"/>
        </w:rPr>
        <w:t>Las cuotas por conexión o reposición de tomas, descargas y medidores que rebasen las especi</w:t>
      </w:r>
      <w:r w:rsidR="00E032F8" w:rsidRPr="00E032F8">
        <w:rPr>
          <w:rFonts w:ascii="Arial" w:eastAsia="Arial" w:hAnsi="Arial" w:cs="Arial"/>
        </w:rPr>
        <w:t xml:space="preserve">ficaciones establecidas, serán </w:t>
      </w:r>
      <w:r w:rsidRPr="00E032F8">
        <w:rPr>
          <w:rFonts w:ascii="Arial" w:eastAsia="Arial" w:hAnsi="Arial" w:cs="Arial"/>
        </w:rPr>
        <w:t>evaluadas por el Organismo Operador ASTEPA en el m</w:t>
      </w:r>
      <w:r w:rsidR="006B2D1B" w:rsidRPr="00E032F8">
        <w:rPr>
          <w:rFonts w:ascii="Arial" w:eastAsia="Arial" w:hAnsi="Arial" w:cs="Arial"/>
        </w:rPr>
        <w:t>omento de solicitar la conexión y se determinara el costo por metro lineal que exceda de las especificaciones aquí establecidas, tomando en consideración las características de la zona en que se solicite el servicio del que se trate</w:t>
      </w:r>
      <w:r w:rsidR="006B2D1B" w:rsidRPr="00DD0C48">
        <w:rPr>
          <w:rFonts w:ascii="Arial" w:eastAsia="Arial" w:hAnsi="Arial" w:cs="Arial"/>
        </w:rPr>
        <w:t>.</w:t>
      </w:r>
      <w:r w:rsidR="006B2D1B"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73.-</w:t>
      </w:r>
      <w:r w:rsidRPr="00DD0C48">
        <w:rPr>
          <w:rFonts w:ascii="Arial" w:eastAsia="Arial" w:hAnsi="Arial" w:cs="Arial"/>
        </w:rPr>
        <w:t xml:space="preserve"> Las cuotas por los siguientes servicios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Suspensión y re conexión de cualquiera de los servicios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Conexión de toma y/o </w:t>
      </w:r>
      <w:r w:rsidR="00286480">
        <w:rPr>
          <w:rFonts w:ascii="Arial" w:eastAsia="Arial" w:hAnsi="Arial" w:cs="Arial"/>
        </w:rPr>
        <w:t>descar</w:t>
      </w:r>
      <w:r w:rsidR="00385FDB">
        <w:rPr>
          <w:rFonts w:ascii="Arial" w:eastAsia="Arial" w:hAnsi="Arial" w:cs="Arial"/>
        </w:rPr>
        <w:t>ga</w:t>
      </w:r>
      <w:r w:rsidR="00286480">
        <w:rPr>
          <w:rFonts w:ascii="Arial" w:eastAsia="Arial" w:hAnsi="Arial" w:cs="Arial"/>
        </w:rPr>
        <w:t xml:space="preserve"> provisional</w:t>
      </w:r>
      <w:r w:rsidRPr="00DD0C48">
        <w:rPr>
          <w:rFonts w:ascii="Arial" w:eastAsia="Arial" w:hAnsi="Arial" w:cs="Arial"/>
        </w:rPr>
        <w:t>: el costo de mano de obra más material.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Expedición de certificados de factibilidad: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IV. Pipas de agua potable, cuando no sea obligación del sistema proporcionar dicho servicio, dependiendo de la </w:t>
      </w:r>
      <w:r w:rsidR="00A10651" w:rsidRPr="00DD0C48">
        <w:rPr>
          <w:rFonts w:ascii="Arial" w:eastAsia="Arial" w:hAnsi="Arial" w:cs="Arial"/>
        </w:rPr>
        <w:t>distancia: _</w:t>
      </w:r>
      <w:r w:rsidRPr="00DD0C48">
        <w:rPr>
          <w:rFonts w:ascii="Arial" w:eastAsia="Arial" w:hAnsi="Arial" w:cs="Arial"/>
        </w:rPr>
        <w:t>_____ a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Dictámenes: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Constancias: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Cambio de nombre o domicilio: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Agua tratada (según costo de producción y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IX. Servicio con equipo hidroneumático para desazolve (vactor):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 de Pipa de Agua residual: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Credencial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Reimpresiones de documentación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Permisos provisionales para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mes _____________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metro cuadrado de construcción___________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Por venta de materiales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Obras por colaboración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jc w:val="both"/>
        <w:rPr>
          <w:rFonts w:ascii="Arial" w:hAnsi="Arial" w:cs="Arial"/>
        </w:rPr>
      </w:pPr>
      <w:r w:rsidRPr="00DD0C48">
        <w:rPr>
          <w:rFonts w:ascii="Arial" w:hAnsi="Arial" w:cs="Arial"/>
        </w:rPr>
        <w:t>XVI. Las empresas dedicadas a la prestación de los servicios de recolección de servicios sanitarios de</w:t>
      </w:r>
    </w:p>
    <w:p w:rsidR="002911CB" w:rsidRPr="00DD0C48" w:rsidRDefault="002911CB" w:rsidP="002911CB">
      <w:pPr>
        <w:jc w:val="both"/>
        <w:rPr>
          <w:rFonts w:ascii="Arial" w:hAnsi="Arial" w:cs="Arial"/>
        </w:rPr>
      </w:pPr>
      <w:r w:rsidRPr="00DD0C48">
        <w:rPr>
          <w:rFonts w:ascii="Arial" w:hAnsi="Arial" w:cs="Arial"/>
        </w:rPr>
        <w:t xml:space="preserve">Desechos de fosas </w:t>
      </w:r>
      <w:r w:rsidR="00266873" w:rsidRPr="00DD0C48">
        <w:rPr>
          <w:rFonts w:ascii="Arial" w:hAnsi="Arial" w:cs="Arial"/>
        </w:rPr>
        <w:t>sépticas,</w:t>
      </w:r>
      <w:r w:rsidRPr="00DD0C48">
        <w:rPr>
          <w:rFonts w:ascii="Arial" w:hAnsi="Arial" w:cs="Arial"/>
        </w:rPr>
        <w:t xml:space="preserve">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 xml:space="preserve">Cuando sus desechos provengan de uso </w:t>
      </w:r>
      <w:r w:rsidR="00266873" w:rsidRPr="00DD0C48">
        <w:rPr>
          <w:rFonts w:ascii="Arial" w:hAnsi="Arial" w:cs="Arial"/>
        </w:rPr>
        <w:t>habitacional _</w:t>
      </w:r>
      <w:r w:rsidRPr="00DD0C48">
        <w:rPr>
          <w:rFonts w:ascii="Arial" w:hAnsi="Arial" w:cs="Arial"/>
        </w:rPr>
        <w:t>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uso comercial y cumplan con los parámetros de la NOM-002-SEMARNAT-1996 ______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procesos industriales no peligrosos y cumplan con los parámetros de la NOM-002-SEMARNAT-1996_____</w:t>
      </w:r>
    </w:p>
    <w:p w:rsidR="002911CB" w:rsidRPr="00DD0C48" w:rsidRDefault="002911CB" w:rsidP="002911CB">
      <w:pPr>
        <w:spacing w:after="0" w:line="240" w:lineRule="auto"/>
        <w:jc w:val="both"/>
        <w:rPr>
          <w:rFonts w:ascii="Arial" w:hAnsi="Arial" w:cs="Arial"/>
        </w:rPr>
      </w:pPr>
      <w:r w:rsidRPr="00DD0C48">
        <w:rPr>
          <w:rFonts w:ascii="Arial" w:hAnsi="Arial" w:cs="Arial"/>
        </w:rPr>
        <w:lastRenderedPageBreak/>
        <w:t>En caso de que las descargas referidas en los incisos b) y c) excedan de los parámetros establecidos en la NOM-002-SEMARNAT-1996, adicionalmente al costo por metro cubico, deberán pagar los excedentes en razón de lo establecido por el numeral 65 de este Ordenamiento.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Artículo 74. Para la recepción de obras de urbanización, las cuotas por incorporación a la infraestructura se considerarán de la siguiente manera: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70% corresponderá al rubro de agua potable.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30% corresponderá al servicio de alcantarillado.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Estas cuotas por incorporación a la infraestructura referidas al Agua Potable y Alcantarillado, podrán cobrarse por separado y/o en forma indistinta según sea el caso. En la recepción de nuevos fraccionamientos, si se cuenta con fuente de abastecimiento de agua propia, el Organismo Operador ASTEPA, podrá tomar en cuenta el volumen de agua como pago de cuota por incorporación pudiendo cubrir únicamente hasta el 70% correspondiente al rubro de agua potable considerando las siguientes variables: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Del total de las cuotas por incorporación a la infraestructura se considerará como tope máximo el 70% como cuota de agua potable correspondiente conforme a lo dispuesto en este artículo.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El aforo y suministro de la fuente de abastecimiento deberá ser suficiente para la demanda del desarrollo y estar concesionada por la Comisión Nacional del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En caso de que dicha fuente de abastecimiento no cubra la demanda necesaria para el desarrollo se deberá pagar la diferencia de los predios que no alcancen a abastecer, de acuerdo a lo establecido en este instrumento.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En caso de que el aforo y suministro de la fuente de abastecimiento rebasen la demanda del desarrollo, esta deberá ser diseñada, equipada y explotada de acuerdo a lo estipulado por el Organismo.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Para el caso en que se entregue la fuente de abastecimiento al Organismo Operador  ASTEPA, previo a la recepción de la obra de que se trate, el fraccionador, deberá de realizar la cesión de los derechos correspondientes al título de concesión que se menciona en la fracción II de este artículo en favor del Organismo Operador ASTEPA, además, el fraccionador deberá de realizar por su cuenta y costo los trámites respectivos ante la Comisión Nacional del Agua, dándole el seguimiento necesario bajo su responsabilidad hasta su conclusión positiva  y entregar dicho título a nombre del Organismo Operador ASTEPA, sin limitación alguna en los derechos y al corriente en el pago de sus obligaciones, con las características necesarias para su uso y explotación (nombre, uso y metros cúbicos).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75.-</w:t>
      </w:r>
      <w:r w:rsidRPr="00DD0C48">
        <w:rPr>
          <w:rFonts w:ascii="Arial" w:eastAsia="Arial" w:hAnsi="Arial" w:cs="Arial"/>
        </w:rPr>
        <w:t xml:space="preserve"> Cuando en cualquiera de los usos exista en el medidor una lectura de consumo excesivo sin razón aparente, a solicitud del usuario, el organismo operador previa revisión del equipo deberá hacer un ajuste observando la tendencia histórica de los consumos de los últimos 12 doce periodos de facturación.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Para llevar a cabo el ajuste al medidor, el organismo operador primero deberá de realizar el procedimiento que para esos efectos se establezca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se suspenda el suministro de agua a cualquier usuario ya sea por falta de pago del servicio, por baja administrativa a petición del usuario o por la cancelación de la toma, a partir de dicha suspensión salvo la excepción que se menciona en el siguiente párrafo, no se harán más cargos hasta que tenga abasto nuevamente.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caso de la suspensión total del servicio por falta de pago, a partir de dicha suspensión, solo se estarán sumando al adeudo existente, los recargos por mora establecidos en la presente ley.</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76. </w:t>
      </w:r>
      <w:r w:rsidRPr="00DD0C48">
        <w:rPr>
          <w:rFonts w:ascii="Arial" w:eastAsia="Arial" w:hAnsi="Arial" w:cs="Arial"/>
        </w:rPr>
        <w:t>Por proporcionar información en copias de documentos o medios magnéticos a solicitudes de información en cumplimiento de la Ley de Transparencia y Acceso a la Información Pública del Estado de Jalisco y sus Municipios se aplicarán las mismas tarifas de la Ley de ingresos vigente del Municipio de Tepatitlán de Morelos.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77.</w:t>
      </w:r>
      <w:r w:rsidRPr="00DD0C48">
        <w:rPr>
          <w:rFonts w:ascii="Arial" w:eastAsia="Arial" w:hAnsi="Arial" w:cs="Arial"/>
        </w:rPr>
        <w:t xml:space="preserve"> Para la dotación de agua cruda se harán convenios con futuros usuarios y la tarifa será de acuerdo al costo de producción y de entrega.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Todos los conceptos por cuotas y tarifas que se mencionan en esta sección serán sujetos del impuesto al valor agregado, lo anterior por disposición del orden Federal, a excepción del uso de agua de tipo habitacional.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Cuotas y tarifas calculadas conforme a la formula señalada en el artículo 101 bis de la Ley de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Rastro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78.</w:t>
      </w:r>
      <w:r w:rsidRPr="00DD0C48">
        <w:rPr>
          <w:rFonts w:ascii="Arial" w:eastAsia="Arial" w:hAnsi="Arial" w:cs="Arial"/>
        </w:rPr>
        <w:t xml:space="preserve"> Las personas físicas o morales que pretendan realizar la matanza de cualquier clase de animales para consumo humano, ya sea dentro del  rastro municipal o fuera de  él, o en  rastros concesionados  a  particulares  incluyendo  establecimientos  TIF,  deberán obtener la  autorización correspondiente y pagar los derechos, conforme a las siguientes tarifas hasta los montos que en cada fracción se señalan: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la autorización de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el rastro municipal, por cabeza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A55787" w:rsidP="002911CB">
      <w:pPr>
        <w:spacing w:after="0" w:line="240" w:lineRule="auto"/>
        <w:jc w:val="both"/>
        <w:rPr>
          <w:rFonts w:ascii="Arial" w:eastAsia="Arial" w:hAnsi="Arial" w:cs="Arial"/>
        </w:rPr>
      </w:pPr>
      <w:r>
        <w:rPr>
          <w:rFonts w:ascii="Arial" w:eastAsia="Arial" w:hAnsi="Arial" w:cs="Arial"/>
        </w:rPr>
        <w:t>1. Vacuno: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$171.00</w:t>
      </w:r>
    </w:p>
    <w:p w:rsidR="002911CB" w:rsidRPr="00DD0C48" w:rsidRDefault="00A55787" w:rsidP="002911CB">
      <w:pPr>
        <w:spacing w:after="0" w:line="240" w:lineRule="auto"/>
        <w:jc w:val="both"/>
        <w:rPr>
          <w:rFonts w:ascii="Arial" w:eastAsia="Arial" w:hAnsi="Arial" w:cs="Arial"/>
        </w:rPr>
      </w:pPr>
      <w:r>
        <w:rPr>
          <w:rFonts w:ascii="Arial" w:eastAsia="Arial" w:hAnsi="Arial" w:cs="Arial"/>
        </w:rPr>
        <w:t>2. Terneras: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$103.94</w:t>
      </w:r>
    </w:p>
    <w:p w:rsidR="002911CB" w:rsidRPr="00DD0C48" w:rsidRDefault="00A55787" w:rsidP="002911CB">
      <w:pPr>
        <w:spacing w:after="0" w:line="240" w:lineRule="auto"/>
        <w:jc w:val="both"/>
        <w:rPr>
          <w:rFonts w:ascii="Arial" w:hAnsi="Arial" w:cs="Arial"/>
        </w:rPr>
      </w:pPr>
      <w:r>
        <w:rPr>
          <w:rFonts w:ascii="Arial" w:eastAsia="Arial" w:hAnsi="Arial" w:cs="Arial"/>
        </w:rPr>
        <w:t>3. Porcinos: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$113.23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4. ovicaprino y becerros de leche: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$31.20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Caballar, mular y asnal: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ab/>
        <w:t>$</w:t>
      </w:r>
      <w:r w:rsidR="00A55787">
        <w:rPr>
          <w:rFonts w:ascii="Arial" w:eastAsia="Arial" w:hAnsi="Arial" w:cs="Arial"/>
        </w:rPr>
        <w:t>32.35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En rastros concesionados a particulares, por cabeza de ganado, se cobrará del 30% al 70% de las tarifas señaladas en el inciso a) de este Artículo, siempre y cuando se cumpla con  lo establecido en la norma y cuenten con un convenio autorizado.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En rastros T.I.F concesionados a particulares, por cabeza de ganado, se cobrará del 20% al 50% de las tarifas señaladas en el inciso a) de la fracción I, de este artículo, que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Fuera del rastro municipal para consumo familiar, exclusivamente: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w:t>
      </w:r>
      <w:r w:rsidR="00A55787">
        <w:rPr>
          <w:rFonts w:ascii="Arial" w:eastAsia="Arial" w:hAnsi="Arial" w:cs="Arial"/>
        </w:rPr>
        <w:t>do vacuno,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$63.55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$28.89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autorizar la salida de animales del rastro para  envíos  fuera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w:t>
      </w:r>
      <w:r w:rsidR="00917B22" w:rsidRPr="00DD0C48">
        <w:rPr>
          <w:rFonts w:ascii="Arial" w:eastAsia="Arial" w:hAnsi="Arial" w:cs="Arial"/>
        </w:rPr>
        <w:t>ado vacuno, por cabe</w:t>
      </w:r>
      <w:r w:rsidR="00A55787">
        <w:rPr>
          <w:rFonts w:ascii="Arial" w:eastAsia="Arial" w:hAnsi="Arial" w:cs="Arial"/>
        </w:rPr>
        <w:t>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$12.36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A55787">
        <w:rPr>
          <w:rFonts w:ascii="Arial" w:eastAsia="Arial" w:hAnsi="Arial" w:cs="Arial"/>
        </w:rPr>
        <w:t>porcino,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$12.36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$12.13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autorizar la introducción de ganado al rastro, en horas extraordinarias: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w:t>
      </w:r>
      <w:r w:rsidR="00CE0C24">
        <w:rPr>
          <w:rFonts w:ascii="Arial" w:eastAsia="Arial" w:hAnsi="Arial" w:cs="Arial"/>
        </w:rPr>
        <w:t xml:space="preserve"> vacuno,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$12.13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917B22" w:rsidRPr="00DD0C48">
        <w:rPr>
          <w:rFonts w:ascii="Arial" w:eastAsia="Arial" w:hAnsi="Arial" w:cs="Arial"/>
        </w:rPr>
        <w:t>porcino, por</w:t>
      </w:r>
      <w:r w:rsidR="00A55787">
        <w:rPr>
          <w:rFonts w:ascii="Arial" w:eastAsia="Arial" w:hAnsi="Arial" w:cs="Arial"/>
        </w:rPr>
        <w:t xml:space="preserve">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$12.13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$12.13</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Sellado de inspección sanitaria: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w:t>
      </w:r>
      <w:r w:rsidR="00917B22" w:rsidRPr="00DD0C48">
        <w:rPr>
          <w:rFonts w:ascii="Arial" w:eastAsia="Arial" w:hAnsi="Arial" w:cs="Arial"/>
        </w:rPr>
        <w:t>o</w:t>
      </w:r>
      <w:r w:rsidR="00A55787">
        <w:rPr>
          <w:rFonts w:ascii="Arial" w:eastAsia="Arial" w:hAnsi="Arial" w:cs="Arial"/>
        </w:rPr>
        <w:t xml:space="preserve"> vacuno,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$10.98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w:t>
      </w:r>
      <w:r w:rsidR="00917B22" w:rsidRPr="00DD0C48">
        <w:rPr>
          <w:rFonts w:ascii="Arial" w:eastAsia="Arial" w:hAnsi="Arial" w:cs="Arial"/>
        </w:rPr>
        <w:t xml:space="preserve"> </w:t>
      </w:r>
      <w:r w:rsidR="00A55787">
        <w:rPr>
          <w:rFonts w:ascii="Arial" w:eastAsia="Arial" w:hAnsi="Arial" w:cs="Arial"/>
        </w:rPr>
        <w:t>porcino,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$10.98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$10.98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 pieles que provengan de otros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De ganado </w:t>
      </w:r>
      <w:r w:rsidR="00917B22" w:rsidRPr="00DD0C48">
        <w:rPr>
          <w:rFonts w:ascii="Arial" w:eastAsia="Arial" w:hAnsi="Arial" w:cs="Arial"/>
        </w:rPr>
        <w:t>v</w:t>
      </w:r>
      <w:r w:rsidR="00A55787">
        <w:rPr>
          <w:rFonts w:ascii="Arial" w:eastAsia="Arial" w:hAnsi="Arial" w:cs="Arial"/>
        </w:rPr>
        <w:t>acuno, por kilogramo:</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$10.98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 ganado de otra clase,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$10.98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Acarreo de carnes en camiones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cada  res,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ab/>
        <w:t>$92.43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cada  res, fuera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A55787">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cada  cuarto de res o</w:t>
      </w:r>
      <w:r w:rsidR="00A55787">
        <w:rPr>
          <w:rFonts w:ascii="Arial" w:eastAsia="Arial" w:hAnsi="Arial" w:cs="Arial"/>
        </w:rPr>
        <w:t xml:space="preserve"> fracción:</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$26.00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cada  cerdo,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A55787">
        <w:rPr>
          <w:rFonts w:ascii="Arial" w:eastAsia="Arial" w:hAnsi="Arial" w:cs="Arial"/>
        </w:rPr>
        <w:t>92.43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cada  cerdo, fuera</w:t>
      </w:r>
      <w:r w:rsidR="00CE0C24">
        <w:rPr>
          <w:rFonts w:ascii="Arial" w:eastAsia="Arial" w:hAnsi="Arial" w:cs="Arial"/>
        </w:rPr>
        <w:t xml:space="preserve"> de la cabecera municipal:</w:t>
      </w:r>
      <w:r w:rsidR="00CE0C24">
        <w:rPr>
          <w:rFonts w:ascii="Arial" w:eastAsia="Arial" w:hAnsi="Arial" w:cs="Arial"/>
        </w:rPr>
        <w:tab/>
      </w:r>
      <w:r w:rsidR="00A55787">
        <w:rPr>
          <w:rFonts w:ascii="Arial" w:eastAsia="Arial" w:hAnsi="Arial" w:cs="Arial"/>
        </w:rPr>
        <w:tab/>
      </w:r>
      <w:r w:rsidR="00A55787">
        <w:rPr>
          <w:rFonts w:ascii="Arial" w:eastAsia="Arial" w:hAnsi="Arial" w:cs="Arial"/>
        </w:rPr>
        <w:tab/>
        <w:t>$49.68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c</w:t>
      </w:r>
      <w:r w:rsidR="00A55787">
        <w:rPr>
          <w:rFonts w:ascii="Arial" w:eastAsia="Arial" w:hAnsi="Arial" w:cs="Arial"/>
        </w:rPr>
        <w:t>ada  fracción de cerdo:</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$24.84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w:t>
      </w:r>
      <w:r w:rsidR="00A55787">
        <w:rPr>
          <w:rFonts w:ascii="Arial" w:eastAsia="Arial" w:hAnsi="Arial" w:cs="Arial"/>
        </w:rPr>
        <w:t xml:space="preserve"> cada  cabra o borrego:</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$49.68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Por cada  menudo: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$25.42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varilla,  po</w:t>
      </w:r>
      <w:r w:rsidR="00CE0C24">
        <w:rPr>
          <w:rFonts w:ascii="Arial" w:eastAsia="Arial" w:hAnsi="Arial" w:cs="Arial"/>
        </w:rPr>
        <w:t>r c</w:t>
      </w:r>
      <w:r w:rsidR="00A55787">
        <w:rPr>
          <w:rFonts w:ascii="Arial" w:eastAsia="Arial" w:hAnsi="Arial" w:cs="Arial"/>
        </w:rPr>
        <w:t>ada  fracción de res:</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$16.18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w:t>
      </w:r>
      <w:r w:rsidR="00A55787">
        <w:rPr>
          <w:rFonts w:ascii="Arial" w:eastAsia="Arial" w:hAnsi="Arial" w:cs="Arial"/>
        </w:rPr>
        <w:t>r cada  piel de res:</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$5.20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w:t>
      </w:r>
      <w:r w:rsidR="00CE0C24">
        <w:rPr>
          <w:rFonts w:ascii="Arial" w:eastAsia="Arial" w:hAnsi="Arial" w:cs="Arial"/>
        </w:rPr>
        <w:t>cada  piel de cerdo:</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A55787">
        <w:rPr>
          <w:rFonts w:ascii="Arial" w:eastAsia="Arial" w:hAnsi="Arial" w:cs="Arial"/>
        </w:rPr>
        <w:tab/>
        <w:t>$5.20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Por cada  piel de ganado cabrío: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5787">
        <w:rPr>
          <w:rFonts w:ascii="Arial" w:eastAsia="Arial" w:hAnsi="Arial" w:cs="Arial"/>
        </w:rPr>
        <w:t>$5.20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cada  k</w:t>
      </w:r>
      <w:r w:rsidR="00A55787">
        <w:rPr>
          <w:rFonts w:ascii="Arial" w:eastAsia="Arial" w:hAnsi="Arial" w:cs="Arial"/>
        </w:rPr>
        <w:t>ilogramo de esquilmos:</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$5.20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servicios que se presten en el interior del rastro municipal por personal pagado por el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V</w:t>
      </w:r>
      <w:r w:rsidR="00A55787">
        <w:rPr>
          <w:rFonts w:ascii="Arial" w:eastAsia="Arial" w:hAnsi="Arial" w:cs="Arial"/>
        </w:rPr>
        <w:t>acuno, por cabeza:</w:t>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r>
      <w:r w:rsidR="00A55787">
        <w:rPr>
          <w:rFonts w:ascii="Arial" w:eastAsia="Arial" w:hAnsi="Arial" w:cs="Arial"/>
        </w:rPr>
        <w:tab/>
        <w:t>$1</w:t>
      </w:r>
      <w:r w:rsidR="003712D0">
        <w:rPr>
          <w:rFonts w:ascii="Arial" w:eastAsia="Arial" w:hAnsi="Arial" w:cs="Arial"/>
        </w:rPr>
        <w:t>59.44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Po</w:t>
      </w:r>
      <w:r w:rsidR="003712D0">
        <w:rPr>
          <w:rFonts w:ascii="Arial" w:eastAsia="Arial" w:hAnsi="Arial" w:cs="Arial"/>
        </w:rPr>
        <w:t>rcino, por cabeza:</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t>$128.65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Ovica</w:t>
      </w:r>
      <w:r w:rsidR="003712D0">
        <w:rPr>
          <w:rFonts w:ascii="Arial" w:eastAsia="Arial" w:hAnsi="Arial" w:cs="Arial"/>
        </w:rPr>
        <w:t>prino, por cabeza:</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t>$94.74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matanza y entrega de porcinos en capote: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$93.58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realizar el lavado de menudo en vacunos: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$154.82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el uso de corrales,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Ganad</w:t>
      </w:r>
      <w:r w:rsidR="00917B22" w:rsidRPr="00DD0C48">
        <w:rPr>
          <w:rFonts w:ascii="Arial" w:eastAsia="Arial" w:hAnsi="Arial" w:cs="Arial"/>
        </w:rPr>
        <w:t>o Vacu</w:t>
      </w:r>
      <w:r w:rsidR="003712D0">
        <w:rPr>
          <w:rFonts w:ascii="Arial" w:eastAsia="Arial" w:hAnsi="Arial" w:cs="Arial"/>
        </w:rPr>
        <w:t>no, por cabeza:</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t>$7.27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w:t>
      </w:r>
      <w:r w:rsidR="003712D0">
        <w:rPr>
          <w:rFonts w:ascii="Arial" w:eastAsia="Arial" w:hAnsi="Arial" w:cs="Arial"/>
        </w:rPr>
        <w:t xml:space="preserve"> Porcino, por cabeza:</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r>
      <w:r w:rsidR="003712D0">
        <w:rPr>
          <w:rFonts w:ascii="Arial" w:eastAsia="Arial" w:hAnsi="Arial" w:cs="Arial"/>
        </w:rPr>
        <w:tab/>
        <w:t>$7.27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Embarque y salida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$14.44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Enmantado de canales de ganado vacuno,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$31.20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Encierro de cerdos para el sacrificio en horas extraordinarias, además de la mano de obra correspondiente,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$18.14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refrigeración de canales de ganado vacuno, porcino u ovicaprino, por cada canal: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Cada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3712D0">
        <w:rPr>
          <w:rFonts w:ascii="Arial" w:eastAsia="Arial" w:hAnsi="Arial" w:cs="Arial"/>
        </w:rPr>
        <w:t>98.21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Salado de pieles, aportando la sal el interesado, por piel:  </w:t>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$11.55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Fritura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$204.51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 comprobación de propiedad de ganado y permiso sanitario, se exigirá aun cuando aquel no sacrifique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Venta de productos obtenidos en el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Harina de sangre,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$24.02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Estiércol, por tonelada: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w:t>
      </w:r>
      <w:r w:rsidR="003712D0">
        <w:rPr>
          <w:rFonts w:ascii="Arial" w:eastAsia="Arial" w:hAnsi="Arial" w:cs="Arial"/>
        </w:rPr>
        <w:t>7.37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extracción de sangre fetal, por cada  500 mililitros: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$13.29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extracción de sangre de bovino para uso clínico (transfusiones de sangre para bovinos), por cada litro: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$11.07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la extracción de sangre de porcino para consumo</w:t>
      </w:r>
      <w:r w:rsidR="003712D0">
        <w:rPr>
          <w:rFonts w:ascii="Arial" w:eastAsia="Arial" w:hAnsi="Arial" w:cs="Arial"/>
        </w:rPr>
        <w:t xml:space="preserve"> humano:</w:t>
      </w:r>
      <w:r w:rsidR="003712D0">
        <w:rPr>
          <w:rFonts w:ascii="Arial" w:eastAsia="Arial" w:hAnsi="Arial" w:cs="Arial"/>
        </w:rPr>
        <w:tab/>
        <w:t>$6.35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Por autorización  de matanza de aves,  por cabeza, hasta los siguientes montos: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Pollos y gallinas: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$2.19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Gallinas  de postura: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$0.72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conejos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$0.23</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Si la matanza se realiza en instalaciones particulares se aplicará una reducción hasta del 50% a las tarifas señaladas con antelación, siempre y cuando sean empresas </w:t>
      </w:r>
      <w:r w:rsidRPr="00DD0C48">
        <w:rPr>
          <w:rFonts w:ascii="Arial" w:eastAsia="Arial" w:hAnsi="Arial" w:cs="Arial"/>
        </w:rPr>
        <w:lastRenderedPageBreak/>
        <w:t>generadoras de empleos y se apeguen a las normas oficiales y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Por uso de corrales de animales retenidos, perdidos o mostrencos,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9A584A"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Bovinos,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$10.98</w:t>
      </w:r>
      <w:r w:rsidR="003712D0">
        <w:rPr>
          <w:rFonts w:ascii="Arial" w:eastAsia="Arial" w:hAnsi="Arial" w:cs="Arial"/>
        </w:rPr>
        <w:tab/>
        <w:t xml:space="preserve">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$10.98</w:t>
      </w:r>
      <w:r w:rsidRPr="00DD0C48">
        <w:rPr>
          <w:rFonts w:ascii="Arial" w:eastAsia="Arial" w:hAnsi="Arial" w:cs="Arial"/>
        </w:rPr>
        <w:tab/>
      </w:r>
      <w:r w:rsidR="003712D0">
        <w:rPr>
          <w:rFonts w:ascii="Arial" w:eastAsia="Arial" w:hAnsi="Arial" w:cs="Arial"/>
        </w:rPr>
        <w:t xml:space="preserve">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$10.98</w:t>
      </w:r>
      <w:r w:rsidRPr="00DD0C48">
        <w:rPr>
          <w:rFonts w:ascii="Arial" w:eastAsia="Arial" w:hAnsi="Arial" w:cs="Arial"/>
        </w:rPr>
        <w:tab/>
      </w:r>
      <w:r w:rsidR="003712D0">
        <w:rPr>
          <w:rFonts w:ascii="Arial" w:eastAsia="Arial" w:hAnsi="Arial" w:cs="Arial"/>
        </w:rPr>
        <w:t xml:space="preserve">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$10.98  a $65.62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Por alimentación de animales retenidos, perdidos o mostrencos, por  cabeza,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Bovinos,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$21.95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$21.95 a $65.62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$10.98</w:t>
      </w:r>
      <w:r w:rsidRPr="00DD0C48">
        <w:rPr>
          <w:rFonts w:ascii="Arial" w:eastAsia="Arial" w:hAnsi="Arial" w:cs="Arial"/>
        </w:rPr>
        <w:t xml:space="preserve"> </w:t>
      </w:r>
      <w:r w:rsidR="003712D0">
        <w:rPr>
          <w:rFonts w:ascii="Arial" w:eastAsia="Arial" w:hAnsi="Arial" w:cs="Arial"/>
        </w:rPr>
        <w:t>a $43.67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$22.29 a $65.62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Por realizar sacrificios fuera de horario oficial de matanzas o en días no laborables, por  cada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$271.17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$154.47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$55.38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Ternera: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$154.47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Por el uso que hagan particulares de las instalaciones del Rastro Municipal para el lavado o enjuagado de menudo, por  cada pieza.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XIII. Por el uso que hagan matanceros particulares de las instalaciones del Rastro Municipal para el sacrificio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$44.48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$33.51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$33.51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Por  retención  de  canales  no  aptas  para   consumo  humano  de cualquier tipo de ganado, que requieran el servicio de cámara de refrigeración en  el Rastro Municipal, hasta por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$220.68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Por otros servicios que preste el rastro municipal, diferentes a los señalados en este capítulo,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$24.26 a $83.77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los efectos de  la aplicación de  este capítulo, los horarios oficiales de  matanza y las cuotas correspondientes a los servicios, deberán estar a la vista del público. El horario oficial  de matanza será  de lunes a sábado de 5:00 a.m.  a 13:00 p.m.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Registro Civil</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79</w:t>
      </w:r>
      <w:r w:rsidRPr="00DD0C48">
        <w:rPr>
          <w:rFonts w:ascii="Arial" w:eastAsia="Arial" w:hAnsi="Arial" w:cs="Arial"/>
        </w:rPr>
        <w:t>. Las personas físicas que requieran los servicios del  registro civil, en  los términos de este capítulo, pagarán previamente los derechos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oficinas, en horas inhábiles de oficina: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Matrimonios,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$496.82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Los demás actos, excepto </w:t>
      </w:r>
      <w:r w:rsidR="003712D0">
        <w:rPr>
          <w:rFonts w:ascii="Arial" w:eastAsia="Arial" w:hAnsi="Arial" w:cs="Arial"/>
        </w:rPr>
        <w:t>defunciones, cada uno:</w:t>
      </w:r>
      <w:r w:rsidR="003712D0">
        <w:rPr>
          <w:rFonts w:ascii="Arial" w:eastAsia="Arial" w:hAnsi="Arial" w:cs="Arial"/>
        </w:rPr>
        <w:tab/>
      </w:r>
      <w:r w:rsidR="003712D0">
        <w:rPr>
          <w:rFonts w:ascii="Arial" w:eastAsia="Arial" w:hAnsi="Arial" w:cs="Arial"/>
        </w:rPr>
        <w:tab/>
      </w:r>
      <w:r w:rsidR="003712D0">
        <w:rPr>
          <w:rFonts w:ascii="Arial" w:eastAsia="Arial" w:hAnsi="Arial" w:cs="Arial"/>
        </w:rPr>
        <w:tab/>
        <w:t>$150.20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Matrimonios en horas hábiles de oficina,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$866.55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Matrimonios en horas inhábiles de oficina,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$2772.96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Registro de Nacimiento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$415.94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Los demás actos  en horas hábi</w:t>
      </w:r>
      <w:r w:rsidR="003712D0">
        <w:rPr>
          <w:rFonts w:ascii="Arial" w:eastAsia="Arial" w:hAnsi="Arial" w:cs="Arial"/>
        </w:rPr>
        <w:t>les de oficia,  cada  uno:</w:t>
      </w:r>
      <w:r w:rsidR="003712D0">
        <w:rPr>
          <w:rFonts w:ascii="Arial" w:eastAsia="Arial" w:hAnsi="Arial" w:cs="Arial"/>
        </w:rPr>
        <w:tab/>
      </w:r>
      <w:r w:rsidR="003712D0">
        <w:rPr>
          <w:rFonts w:ascii="Arial" w:eastAsia="Arial" w:hAnsi="Arial" w:cs="Arial"/>
        </w:rPr>
        <w:tab/>
        <w:t>$306.18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Los demás actos  en horas inhábiles de oficina, cada  uno:</w:t>
      </w:r>
      <w:r w:rsidRPr="00DD0C48">
        <w:rPr>
          <w:rFonts w:ascii="Arial" w:eastAsia="Arial" w:hAnsi="Arial" w:cs="Arial"/>
        </w:rPr>
        <w:tab/>
      </w:r>
      <w:r w:rsidRPr="00DD0C48">
        <w:rPr>
          <w:rFonts w:ascii="Arial" w:eastAsia="Arial" w:hAnsi="Arial" w:cs="Arial"/>
        </w:rPr>
        <w:tab/>
      </w:r>
      <w:r w:rsidR="003712D0">
        <w:rPr>
          <w:rFonts w:ascii="Arial" w:eastAsia="Arial" w:hAnsi="Arial" w:cs="Arial"/>
        </w:rPr>
        <w:t>$491.05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Defunciones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levantar acta de defunción en la oficina en horas inhábiles por cada  acta: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$826.11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las anotaciones e inserciones en las actas del Registro Civil, se cobrará el derecho conforme a las siguientes tarifas: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Anotación de cambio de régimen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$346.62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Anotación de actas de nacimiento y matrimonio de personas fallecidas: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$236.86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Anotación en las actas del Registro Civil por resolución administrativa de aclaración de acta,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$236.86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Anotaciones marginales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Anotaciones marginales en el acta de matrimonios de los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$115.54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Anotaciones marginales en las actas de nacimientos de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$115.54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Actas Foráneas: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$92.43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Por las anotaciones marginales de reconocimiento y legitimación de   descendientes, matrimonios colectivos, así  como aquellos servicios  que se  realicen en  reclusorios, cárceles, no  se pagarán los derechos a que se refiere este capítulo.</w:t>
      </w:r>
    </w:p>
    <w:p w:rsidR="002911CB" w:rsidRPr="00DD0C48" w:rsidRDefault="002911CB" w:rsidP="002911CB">
      <w:pPr>
        <w:tabs>
          <w:tab w:val="left" w:pos="540"/>
        </w:tabs>
        <w:spacing w:after="0" w:line="240" w:lineRule="auto"/>
        <w:jc w:val="both"/>
        <w:rPr>
          <w:rFonts w:ascii="Arial" w:eastAsia="Arial" w:hAnsi="Arial" w:cs="Arial"/>
        </w:rPr>
      </w:pPr>
    </w:p>
    <w:p w:rsidR="002911CB" w:rsidRPr="00DD0C48" w:rsidRDefault="002911CB" w:rsidP="002911CB">
      <w:pPr>
        <w:tabs>
          <w:tab w:val="left" w:pos="540"/>
        </w:tabs>
        <w:spacing w:after="0" w:line="240" w:lineRule="auto"/>
        <w:jc w:val="both"/>
        <w:rPr>
          <w:rFonts w:ascii="Arial" w:hAnsi="Arial" w:cs="Arial"/>
        </w:rPr>
      </w:pPr>
      <w:r w:rsidRPr="00DD0C48">
        <w:rPr>
          <w:rFonts w:ascii="Arial" w:eastAsia="Arial" w:hAnsi="Arial" w:cs="Arial"/>
        </w:rPr>
        <w:t xml:space="preserve">Los registros normales o extemporáneos de nacimiento, serán gratuitos.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Para  los efectos de la aplicación de este capítulo, los horarios de labores al igual que las cuotas correspondientes a los servicios, deberán estar a la vista del público. El horario será:</w:t>
      </w:r>
      <w:r w:rsidRPr="00DD0C48">
        <w:rPr>
          <w:rFonts w:ascii="Arial" w:eastAsia="Arial" w:hAnsi="Arial" w:cs="Arial"/>
        </w:rPr>
        <w:tab/>
        <w:t>De lunes a viernes de 9:00 a 15:00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TERCERA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las certificaciones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80.</w:t>
      </w:r>
      <w:r w:rsidRPr="00DD0C48">
        <w:rPr>
          <w:rFonts w:ascii="Arial" w:eastAsia="Arial" w:hAnsi="Arial" w:cs="Arial"/>
        </w:rPr>
        <w:t xml:space="preserve"> Los derechos por  este concepto se causarán y pagarán, previamente,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rPr>
          <w:rFonts w:ascii="Arial" w:hAnsi="Arial" w:cs="Arial"/>
        </w:rPr>
      </w:pP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Certificación de firmas,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$112.07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Expedición de certificados, certificaciones, constancias o copias certificadas inclusive de actos del registro civil,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$103.11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exentará del pago de derechos ala primera copia certificada del acta de registro de nacimiento, así como la expedición de constancias certificadas de inexistencia de registros de nacimientos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Certificado de inexistencia de actas  del registro civil,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$144.43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Extractos de actas, por </w:t>
      </w:r>
      <w:r w:rsidR="00AD40B2" w:rsidRPr="00DD0C48">
        <w:rPr>
          <w:rFonts w:ascii="Arial" w:eastAsia="Arial" w:hAnsi="Arial" w:cs="Arial"/>
        </w:rPr>
        <w:t>cada uno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$95.90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personas que sean mayores a 60 años de edad o Jefas de familia a si como de sus hijos menores que requieran </w:t>
      </w:r>
      <w:r w:rsidR="00AD40B2" w:rsidRPr="00DD0C48">
        <w:rPr>
          <w:rFonts w:ascii="Arial" w:eastAsia="Arial" w:hAnsi="Arial" w:cs="Arial"/>
        </w:rPr>
        <w:t>un extracto</w:t>
      </w:r>
      <w:r w:rsidRPr="00DD0C48">
        <w:rPr>
          <w:rFonts w:ascii="Arial" w:eastAsia="Arial" w:hAnsi="Arial" w:cs="Arial"/>
        </w:rPr>
        <w:t xml:space="preserve"> </w:t>
      </w:r>
      <w:r w:rsidR="00AD40B2" w:rsidRPr="00DD0C48">
        <w:rPr>
          <w:rFonts w:ascii="Arial" w:eastAsia="Arial" w:hAnsi="Arial" w:cs="Arial"/>
        </w:rPr>
        <w:t>de acta</w:t>
      </w:r>
      <w:r w:rsidRPr="00DD0C48">
        <w:rPr>
          <w:rFonts w:ascii="Arial" w:eastAsia="Arial" w:hAnsi="Arial" w:cs="Arial"/>
        </w:rPr>
        <w:t xml:space="preserve"> personal, se les aplicará una reducción del 50%  del costo establecido en esta fracción.</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Durante el periodo de inscripciones a la educación básica, se podrá otorgar descuento de hasta un 80% en actas de nacimiento.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Constancia de recolección de residuos sólidos urbanos.</w:t>
      </w:r>
      <w:r w:rsidRPr="00DD0C48">
        <w:rPr>
          <w:rFonts w:ascii="Arial" w:eastAsia="Arial" w:hAnsi="Arial" w:cs="Arial"/>
        </w:rPr>
        <w:tab/>
      </w:r>
      <w:r w:rsidRPr="00DD0C48">
        <w:rPr>
          <w:rFonts w:ascii="Arial" w:eastAsia="Arial" w:hAnsi="Arial" w:cs="Arial"/>
        </w:rPr>
        <w:tab/>
      </w:r>
      <w:r w:rsidR="003712D0">
        <w:rPr>
          <w:rFonts w:ascii="Arial" w:eastAsia="Arial" w:hAnsi="Arial" w:cs="Arial"/>
        </w:rPr>
        <w:t>$115.54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Certificado de residencia,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$92.43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Certificados de residencia para fines de naturalización, regularización de  situación migratoria y otros fines  análogos,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$196.42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Certificado médico prenupcial, por</w:t>
      </w:r>
      <w:r w:rsidR="009A584A" w:rsidRPr="00DD0C48">
        <w:rPr>
          <w:rFonts w:ascii="Arial" w:eastAsia="Arial" w:hAnsi="Arial" w:cs="Arial"/>
        </w:rPr>
        <w:t xml:space="preserve"> cada una de las p</w:t>
      </w:r>
      <w:r w:rsidR="003712D0">
        <w:rPr>
          <w:rFonts w:ascii="Arial" w:eastAsia="Arial" w:hAnsi="Arial" w:cs="Arial"/>
        </w:rPr>
        <w:t>artes, de</w:t>
      </w:r>
      <w:r w:rsidR="003712D0">
        <w:rPr>
          <w:rFonts w:ascii="Arial" w:eastAsia="Arial" w:hAnsi="Arial" w:cs="Arial"/>
        </w:rPr>
        <w:tab/>
        <w:t>$317.74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Certificado expedido por el médico veterinario zootecnista, sobre actividades del rastro municipal,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$317.74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Certificado de alcoholemia en los servicios  médicos municipales: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 En horas hábiles,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$444.83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horas inhábiles,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12D0">
        <w:rPr>
          <w:rFonts w:ascii="Arial" w:eastAsia="Arial" w:hAnsi="Arial" w:cs="Arial"/>
        </w:rPr>
        <w:t>$623.92</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Certificaciones de habitabilidad de inmuebles, según el tipo de construcción,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712D0">
        <w:rPr>
          <w:rFonts w:ascii="Arial" w:eastAsia="Arial" w:hAnsi="Arial" w:cs="Arial"/>
        </w:rPr>
        <w:t>$34.66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712D0">
        <w:rPr>
          <w:rFonts w:ascii="Arial" w:eastAsia="Arial" w:hAnsi="Arial" w:cs="Arial"/>
        </w:rPr>
        <w:t>$67.</w:t>
      </w:r>
      <w:r w:rsidR="00BD077D">
        <w:rPr>
          <w:rFonts w:ascii="Arial" w:eastAsia="Arial" w:hAnsi="Arial" w:cs="Arial"/>
        </w:rPr>
        <w:t>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$70.48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$82.03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Expedición de planos por la dependencia municipal de obras públicas, </w:t>
      </w:r>
      <w:r w:rsidR="004D2F5B"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$98.21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Certificación de planos,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$161.76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XIV. Dictámenes de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$1,588.68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Dictamen de trazo,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$4,124.78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Certificado de  operatividad a  los  establecimientos destinados a  presentar  espectáculos públicos, de acuerdo a lo previsto en el artículo 6º, fracción VI, de esta ley, según su capacidad:</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Hasta  250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$514.15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 más de 250 a 1,000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$722.13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más de 1,000 a 5,000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BD077D">
        <w:rPr>
          <w:rFonts w:ascii="Arial" w:eastAsia="Arial" w:hAnsi="Arial" w:cs="Arial"/>
        </w:rPr>
        <w:t>$924.32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 más de 5,000 a 10,000  personas: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$1,351.82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 más de 10,000  personas: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$1,802.42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XVII. Expedición de certificado único   de  no  adeudo de  las  personas físicas y jurídicas, sobre contribuciones Municipales, por lo tanto los notarios o quienes hagan sus veces, no podrían dar seguimiento a ningún trámite si no cuenta con dicho certificado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77D">
        <w:rPr>
          <w:rFonts w:ascii="Arial" w:eastAsia="Arial" w:hAnsi="Arial" w:cs="Arial"/>
        </w:rPr>
        <w:t>$127.09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documentos a que alude el presente artículo se entregarán en un plazo de 3 días contados a partir del  día  siguiente al de  la fecha de  recepción de  la solicitud acompañada del  recibo de  pago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petición del interesado, dichos documentos se entregarán en un plazo no mayor de 24 horas, cobrándose el doble de la cuota correspondiente.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XVIII. Los dictámenes necesarios para  la  operación de  giros industriales, de  prestación de servicios y comerciales emitidas por la autoridad ambiental Municipal y que requieren de inspección o verificación física o de documentación, así como las </w:t>
      </w:r>
      <w:r w:rsidRPr="00DD0C48">
        <w:rPr>
          <w:rFonts w:ascii="Arial" w:eastAsia="Arial" w:hAnsi="Arial" w:cs="Arial"/>
        </w:rPr>
        <w:lastRenderedPageBreak/>
        <w:t>sanciones por  incumplimiento de  los mismos, pagarán conforme a las tarifas señaladas a continuación: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Dictamen de verificación a giros con generación de residuos peligrosos o biológico infecciosos de  acuerdo a  las  Normas Oficiales Mexicanas NOM-052-SEMARNAT-1993  y  NOM-087-SEMARNAT- SSA1-2002: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Establecimientos de bajo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$109.76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Establecimientos de mediano riesgo: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$219.53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$543.04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Dictamen para  verificar los  niveles  de   generación de   ruido  basados  en   la  NOM-081-  SEMARNAT-1994:</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fuentes fijas: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$109.76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fuentes 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$53.96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Dictamen de verificación emitido por la Jefatura de Aseo Público para transportistas de residuos de manejo especial, residuos urbanos, residuos no peligrosos derivados de procesos industriales contratados por los generadores,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E66CB">
        <w:rPr>
          <w:rFonts w:ascii="Arial" w:eastAsia="Arial" w:hAnsi="Arial" w:cs="Arial"/>
        </w:rPr>
        <w:t>392.84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XIX. De resolución administrativa derivada del trámite del divorcio administrativo: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$190.64</w:t>
      </w:r>
    </w:p>
    <w:p w:rsidR="002911CB" w:rsidRPr="00DD0C48" w:rsidRDefault="002911CB" w:rsidP="002911CB">
      <w:pPr>
        <w:spacing w:after="0" w:line="240" w:lineRule="auto"/>
        <w:ind w:firstLine="708"/>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XX. Por la expedición de constancias de siniestros, a solicitud de parte: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Casa habitac</w:t>
      </w:r>
      <w:r w:rsidR="004E66CB">
        <w:rPr>
          <w:rFonts w:ascii="Arial" w:eastAsia="Arial" w:hAnsi="Arial" w:cs="Arial"/>
        </w:rPr>
        <w:t>ión o departamento, cada una:</w:t>
      </w:r>
      <w:r w:rsidR="004E66CB">
        <w:rPr>
          <w:rFonts w:ascii="Arial" w:eastAsia="Arial" w:hAnsi="Arial" w:cs="Arial"/>
        </w:rPr>
        <w:tab/>
      </w:r>
      <w:r w:rsidR="004E66CB">
        <w:rPr>
          <w:rFonts w:ascii="Arial" w:eastAsia="Arial" w:hAnsi="Arial" w:cs="Arial"/>
        </w:rPr>
        <w:tab/>
        <w:t>$121.32 a $1,247.83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comercio y oficinas,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4E66CB">
        <w:rPr>
          <w:rFonts w:ascii="Arial" w:eastAsia="Arial" w:hAnsi="Arial" w:cs="Arial"/>
        </w:rPr>
        <w:t>230.50</w:t>
      </w:r>
      <w:r w:rsidR="00561B9E">
        <w:rPr>
          <w:rFonts w:ascii="Arial" w:eastAsia="Arial" w:hAnsi="Arial" w:cs="Arial"/>
        </w:rPr>
        <w:t xml:space="preserve"> </w:t>
      </w:r>
      <w:r w:rsidR="004E66CB">
        <w:rPr>
          <w:rFonts w:ascii="Arial" w:eastAsia="Arial" w:hAnsi="Arial" w:cs="Arial"/>
        </w:rPr>
        <w:t>a $2,501.44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Edificios, cada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$2,599.55 a $7,533.21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Industria y fábricas,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$5,222.41 a $15,326.38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XXI. Por la expedición de constancias de supervisión de  medidas de  seguridad y equipo contra incendios, a solicitud de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pStyle w:val="Prrafodelista"/>
        <w:numPr>
          <w:ilvl w:val="0"/>
          <w:numId w:val="38"/>
        </w:numPr>
        <w:spacing w:after="0" w:line="240" w:lineRule="auto"/>
        <w:ind w:left="426" w:hanging="426"/>
        <w:jc w:val="both"/>
        <w:rPr>
          <w:rFonts w:ascii="Arial" w:hAnsi="Arial" w:cs="Arial"/>
        </w:rPr>
      </w:pPr>
      <w:r w:rsidRPr="00DD0C48">
        <w:rPr>
          <w:rFonts w:ascii="Arial" w:eastAsia="Arial" w:hAnsi="Arial" w:cs="Arial"/>
        </w:rPr>
        <w:t>Escuelas, colegios, y demás instituciones educativas particulares:</w:t>
      </w:r>
      <w:r w:rsidR="004E66CB">
        <w:rPr>
          <w:rFonts w:ascii="Arial" w:eastAsia="Arial" w:hAnsi="Arial" w:cs="Arial"/>
        </w:rPr>
        <w:t xml:space="preserve"> $571.92</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Centros nocturnos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$3,102.25</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Estacionamientos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$2,952.05</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Estaciones de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$4,407.85</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Edificios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E66CB">
        <w:rPr>
          <w:rFonts w:ascii="Arial" w:eastAsia="Arial" w:hAnsi="Arial" w:cs="Arial"/>
          <w:color w:val="000000"/>
          <w:shd w:val="clear" w:color="auto" w:fill="FFFFFF"/>
        </w:rPr>
        <w:t>1,993.07</w:t>
      </w:r>
      <w:r w:rsidRPr="00DD0C48">
        <w:rPr>
          <w:rFonts w:ascii="Arial" w:eastAsia="Arial" w:hAnsi="Arial" w:cs="Arial"/>
          <w:color w:val="000000"/>
          <w:shd w:val="clear" w:color="auto" w:fill="FFFFFF"/>
        </w:rPr>
        <w:t xml:space="preserve"> a</w:t>
      </w:r>
      <w:r w:rsidR="004E66CB">
        <w:rPr>
          <w:rFonts w:ascii="Arial" w:eastAsia="Arial" w:hAnsi="Arial" w:cs="Arial"/>
        </w:rPr>
        <w:t xml:space="preserve"> $5,690.35</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Juegos pirotécnicos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$5,690.35</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Tlapalerías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$4,771.80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Centros comerciales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$10,895.42</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Hoteles y otros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$10,895.42</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Otros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66CB">
        <w:rPr>
          <w:rFonts w:ascii="Arial" w:eastAsia="Arial" w:hAnsi="Arial" w:cs="Arial"/>
        </w:rPr>
        <w:t>$1,993.07 a $10,895.42</w:t>
      </w:r>
    </w:p>
    <w:p w:rsidR="002911CB" w:rsidRPr="00DD0C48" w:rsidRDefault="002911CB" w:rsidP="002911CB">
      <w:pPr>
        <w:pStyle w:val="Prrafodelista"/>
        <w:spacing w:after="0" w:line="240" w:lineRule="auto"/>
        <w:ind w:left="426"/>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XXII. Por la expedición de constancias de certificación individuales por concepto de capacitación en materia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Primeros Auxilios: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$184.86 a $635.47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Conformación de Brigadas Internas: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$831.89 a $901.21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Control y Combate de Incen</w:t>
      </w:r>
      <w:r w:rsidR="0037422D">
        <w:rPr>
          <w:rFonts w:ascii="Arial" w:eastAsia="Arial" w:hAnsi="Arial" w:cs="Arial"/>
        </w:rPr>
        <w:t>di</w:t>
      </w:r>
      <w:r w:rsidR="00BE478B">
        <w:rPr>
          <w:rFonts w:ascii="Arial" w:eastAsia="Arial" w:hAnsi="Arial" w:cs="Arial"/>
        </w:rPr>
        <w:t xml:space="preserve">os y uso de Extintores:  </w:t>
      </w:r>
      <w:r w:rsidR="00BE478B">
        <w:rPr>
          <w:rFonts w:ascii="Arial" w:eastAsia="Arial" w:hAnsi="Arial" w:cs="Arial"/>
        </w:rPr>
        <w:tab/>
        <w:t>$184.86 a $635.47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Evacuaciones de inmuebles: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$184.86 a $635.47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Búsqueda y Rescate: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$184.86 a $635.47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Soporte Vital Básico: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$283.07 a $1213.17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g) Control de Combate de Incendios y uso de Hidrantes, chorros y mangueras: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$213.75 a $1,270.72</w:t>
      </w:r>
    </w:p>
    <w:p w:rsidR="002911CB" w:rsidRPr="00DD0C48" w:rsidRDefault="002911CB" w:rsidP="002911CB">
      <w:pPr>
        <w:spacing w:after="0" w:line="240" w:lineRule="auto"/>
        <w:jc w:val="both"/>
        <w:rPr>
          <w:rFonts w:ascii="Arial" w:eastAsia="Arial" w:hAnsi="Arial" w:cs="Arial"/>
        </w:rPr>
      </w:pPr>
    </w:p>
    <w:p w:rsidR="002911CB" w:rsidRPr="00943A60" w:rsidRDefault="002911CB" w:rsidP="002911CB">
      <w:pPr>
        <w:spacing w:after="0" w:line="240" w:lineRule="auto"/>
        <w:jc w:val="both"/>
        <w:rPr>
          <w:rFonts w:ascii="Arial" w:eastAsia="Arial" w:hAnsi="Arial" w:cs="Arial"/>
        </w:rPr>
      </w:pPr>
      <w:r w:rsidRPr="00943A60">
        <w:rPr>
          <w:rFonts w:ascii="Arial" w:eastAsia="Arial" w:hAnsi="Arial" w:cs="Arial"/>
        </w:rPr>
        <w:t>XXIII. Emisión de dictámenes de recepción de obras de urbanización</w:t>
      </w:r>
    </w:p>
    <w:p w:rsidR="0066425E" w:rsidRPr="00943A60" w:rsidRDefault="0066425E" w:rsidP="002911CB">
      <w:pPr>
        <w:spacing w:after="0" w:line="240" w:lineRule="auto"/>
        <w:jc w:val="both"/>
        <w:rPr>
          <w:rFonts w:ascii="Arial" w:eastAsia="Arial" w:hAnsi="Arial" w:cs="Arial"/>
        </w:rPr>
      </w:pPr>
    </w:p>
    <w:p w:rsidR="002911CB" w:rsidRPr="00943A60" w:rsidRDefault="002911CB" w:rsidP="002911CB">
      <w:pPr>
        <w:spacing w:after="0" w:line="240" w:lineRule="auto"/>
        <w:jc w:val="both"/>
        <w:rPr>
          <w:rFonts w:ascii="Arial" w:eastAsia="Arial" w:hAnsi="Arial" w:cs="Arial"/>
        </w:rPr>
      </w:pPr>
      <w:r w:rsidRPr="00943A60">
        <w:rPr>
          <w:rFonts w:ascii="Arial" w:eastAsia="Arial" w:hAnsi="Arial" w:cs="Arial"/>
        </w:rPr>
        <w:t xml:space="preserve">a) Dictamen de revisión de infraestructura de movilidad para la recepción de obra de urbanización </w:t>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00891971" w:rsidRPr="00943A60">
        <w:rPr>
          <w:rFonts w:ascii="Arial" w:eastAsia="Arial" w:hAnsi="Arial" w:cs="Arial"/>
        </w:rPr>
        <w:tab/>
      </w:r>
      <w:r w:rsidRPr="00943A60">
        <w:rPr>
          <w:rFonts w:ascii="Arial" w:eastAsia="Arial" w:hAnsi="Arial" w:cs="Arial"/>
        </w:rPr>
        <w:tab/>
      </w:r>
      <w:r w:rsidR="00BE478B" w:rsidRPr="00943A60">
        <w:rPr>
          <w:rFonts w:ascii="Arial" w:eastAsia="Arial" w:hAnsi="Arial" w:cs="Arial"/>
        </w:rPr>
        <w:t>$745.00</w:t>
      </w:r>
      <w:r w:rsidR="00955D63" w:rsidRPr="00943A60">
        <w:rPr>
          <w:rFonts w:ascii="Arial" w:eastAsia="Arial" w:hAnsi="Arial" w:cs="Arial"/>
        </w:rPr>
        <w:t xml:space="preserve"> a $1590</w:t>
      </w:r>
      <w:r w:rsidRPr="00943A60">
        <w:rPr>
          <w:rFonts w:ascii="Arial" w:eastAsia="Arial" w:hAnsi="Arial" w:cs="Arial"/>
        </w:rPr>
        <w:t>.00</w:t>
      </w:r>
    </w:p>
    <w:p w:rsidR="0066425E" w:rsidRPr="00943A60" w:rsidRDefault="0066425E" w:rsidP="002911CB">
      <w:pPr>
        <w:spacing w:after="0" w:line="240" w:lineRule="auto"/>
        <w:jc w:val="both"/>
        <w:rPr>
          <w:rFonts w:ascii="Arial" w:eastAsia="Arial" w:hAnsi="Arial" w:cs="Arial"/>
        </w:rPr>
      </w:pPr>
    </w:p>
    <w:p w:rsidR="002911CB" w:rsidRPr="00943A60" w:rsidRDefault="002911CB" w:rsidP="002911CB">
      <w:pPr>
        <w:spacing w:after="0" w:line="240" w:lineRule="auto"/>
        <w:jc w:val="both"/>
        <w:rPr>
          <w:rFonts w:ascii="Arial" w:eastAsia="Arial" w:hAnsi="Arial" w:cs="Arial"/>
        </w:rPr>
      </w:pPr>
      <w:r w:rsidRPr="00943A60">
        <w:rPr>
          <w:rFonts w:ascii="Arial" w:eastAsia="Arial" w:hAnsi="Arial" w:cs="Arial"/>
        </w:rPr>
        <w:t xml:space="preserve">b) Dictamen </w:t>
      </w:r>
      <w:r w:rsidR="0066425E" w:rsidRPr="00943A60">
        <w:rPr>
          <w:rFonts w:ascii="Arial" w:eastAsia="Arial" w:hAnsi="Arial" w:cs="Arial"/>
        </w:rPr>
        <w:t xml:space="preserve">de la recepción </w:t>
      </w:r>
      <w:r w:rsidRPr="00943A60">
        <w:rPr>
          <w:rFonts w:ascii="Arial" w:eastAsia="Arial" w:hAnsi="Arial" w:cs="Arial"/>
        </w:rPr>
        <w:t>de alumbrado público.</w:t>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2161FD" w:rsidRPr="00943A60">
        <w:rPr>
          <w:rFonts w:ascii="Arial" w:eastAsia="Arial" w:hAnsi="Arial" w:cs="Arial"/>
        </w:rPr>
        <w:t>$745</w:t>
      </w:r>
      <w:r w:rsidR="00955D63" w:rsidRPr="00943A60">
        <w:rPr>
          <w:rFonts w:ascii="Arial" w:eastAsia="Arial" w:hAnsi="Arial" w:cs="Arial"/>
        </w:rPr>
        <w:t>.00 a $1590</w:t>
      </w:r>
      <w:r w:rsidRPr="00943A60">
        <w:rPr>
          <w:rFonts w:ascii="Arial" w:eastAsia="Arial" w:hAnsi="Arial" w:cs="Arial"/>
        </w:rPr>
        <w:t>.00</w:t>
      </w:r>
    </w:p>
    <w:p w:rsidR="002911CB" w:rsidRPr="0066425E" w:rsidRDefault="002911CB" w:rsidP="002911CB">
      <w:pPr>
        <w:spacing w:after="0" w:line="240" w:lineRule="auto"/>
        <w:jc w:val="both"/>
        <w:rPr>
          <w:rFonts w:ascii="Arial" w:eastAsia="Arial" w:hAnsi="Arial" w:cs="Arial"/>
        </w:rPr>
      </w:pPr>
      <w:r w:rsidRPr="00943A60">
        <w:rPr>
          <w:rFonts w:ascii="Arial" w:eastAsia="Arial" w:hAnsi="Arial" w:cs="Arial"/>
        </w:rPr>
        <w:t xml:space="preserve">c) Dictamen </w:t>
      </w:r>
      <w:r w:rsidR="0066425E" w:rsidRPr="00943A60">
        <w:rPr>
          <w:rFonts w:ascii="Arial" w:eastAsia="Arial" w:hAnsi="Arial" w:cs="Arial"/>
        </w:rPr>
        <w:t xml:space="preserve">de la recepción del </w:t>
      </w:r>
      <w:r w:rsidRPr="00943A60">
        <w:rPr>
          <w:rFonts w:ascii="Arial" w:eastAsia="Arial" w:hAnsi="Arial" w:cs="Arial"/>
        </w:rPr>
        <w:t xml:space="preserve">área de cesión de parques y  jardines      </w:t>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00891971" w:rsidRPr="00943A60">
        <w:rPr>
          <w:rFonts w:ascii="Arial" w:eastAsia="Arial" w:hAnsi="Arial" w:cs="Arial"/>
        </w:rPr>
        <w:tab/>
      </w:r>
      <w:r w:rsidRPr="00943A60">
        <w:rPr>
          <w:rFonts w:ascii="Arial" w:eastAsia="Arial" w:hAnsi="Arial" w:cs="Arial"/>
        </w:rPr>
        <w:t xml:space="preserve"> </w:t>
      </w:r>
      <w:r w:rsidR="002161FD" w:rsidRPr="00943A60">
        <w:rPr>
          <w:rFonts w:ascii="Arial" w:eastAsia="Arial" w:hAnsi="Arial" w:cs="Arial"/>
        </w:rPr>
        <w:t>$745</w:t>
      </w:r>
      <w:r w:rsidR="00955D63" w:rsidRPr="00943A60">
        <w:rPr>
          <w:rFonts w:ascii="Arial" w:eastAsia="Arial" w:hAnsi="Arial" w:cs="Arial"/>
        </w:rPr>
        <w:t>.00 a $1590</w:t>
      </w:r>
      <w:r w:rsidRPr="00943A60">
        <w:rPr>
          <w:rFonts w:ascii="Arial" w:eastAsia="Arial" w:hAnsi="Arial" w:cs="Arial"/>
        </w:rPr>
        <w:t>.00</w:t>
      </w:r>
    </w:p>
    <w:p w:rsidR="002911CB" w:rsidRPr="0066425E"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XXIV. Los certificados o autorizaciones especiales no previstos en este capítulo, causarán derechos, </w:t>
      </w:r>
      <w:r w:rsidR="00955D63"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$283.07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CUARTA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Servicios de catastro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81</w:t>
      </w:r>
      <w:r w:rsidRPr="00DD0C48">
        <w:rPr>
          <w:rFonts w:ascii="Arial" w:eastAsia="Arial" w:hAnsi="Arial" w:cs="Arial"/>
        </w:rPr>
        <w:t>. Las personas físicas o jurídicas que requieran de  los servicios  de  la dirección o área de catastro que en  este capítulo se enumeran, pagarán los derechos correspondientes conforme a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Copia de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 manzana, por cada lámina: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$115.54</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Plano general de población o de zona catastral, por cada lámina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$113.23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$220.07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 plano o fotografía de ortofoto: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$220.07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$415.94</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Juego de planos, que contengan las tablas de valores unitarios de terrenos y construcciones de las localidades que comprenda 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$1,166.45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Disco compacto cuando los servicios  a  que  se refieren estos  incisos soliciten en papel denominado maduro, se cobrará además de las cuotas previstas: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$724.06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f) Planos  impresos de ort</w:t>
      </w:r>
      <w:r w:rsidR="00B803B4">
        <w:rPr>
          <w:rFonts w:ascii="Arial" w:eastAsia="Arial" w:hAnsi="Arial" w:cs="Arial"/>
        </w:rPr>
        <w:t>ofo</w:t>
      </w:r>
      <w:r w:rsidR="00BE478B">
        <w:rPr>
          <w:rFonts w:ascii="Arial" w:eastAsia="Arial" w:hAnsi="Arial" w:cs="Arial"/>
        </w:rPr>
        <w:t>to medidas 91 X 91 cm:</w:t>
      </w:r>
      <w:r w:rsidR="00BE478B">
        <w:rPr>
          <w:rFonts w:ascii="Arial" w:eastAsia="Arial" w:hAnsi="Arial" w:cs="Arial"/>
        </w:rPr>
        <w:tab/>
      </w:r>
      <w:r w:rsidR="00BE478B">
        <w:rPr>
          <w:rFonts w:ascii="Arial" w:eastAsia="Arial" w:hAnsi="Arial" w:cs="Arial"/>
        </w:rPr>
        <w:tab/>
      </w:r>
      <w:r w:rsidR="00BE478B">
        <w:rPr>
          <w:rFonts w:ascii="Arial" w:eastAsia="Arial" w:hAnsi="Arial" w:cs="Arial"/>
        </w:rPr>
        <w:tab/>
        <w:t>$688.58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Planos  impresos de ortofoto, medidas 61 X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$308.49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Certificaciones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Certificado de inscripción de p</w:t>
      </w:r>
      <w:r w:rsidR="00BE478B">
        <w:rPr>
          <w:rFonts w:ascii="Arial" w:eastAsia="Arial" w:hAnsi="Arial" w:cs="Arial"/>
        </w:rPr>
        <w:t>ropiedad, por cada  predio</w:t>
      </w:r>
      <w:r w:rsidR="00BE478B">
        <w:rPr>
          <w:rFonts w:ascii="Arial" w:eastAsia="Arial" w:hAnsi="Arial" w:cs="Arial"/>
        </w:rPr>
        <w:tab/>
      </w:r>
      <w:r w:rsidR="00BE478B">
        <w:rPr>
          <w:rFonts w:ascii="Arial" w:eastAsia="Arial" w:hAnsi="Arial" w:cs="Arial"/>
        </w:rPr>
        <w:tab/>
        <w:t>$115.54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Certificado de no-inscripción de propiedad: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w:t>
      </w:r>
      <w:r w:rsidR="00BE478B">
        <w:rPr>
          <w:rFonts w:ascii="Arial" w:eastAsia="Arial" w:hAnsi="Arial" w:cs="Arial"/>
        </w:rPr>
        <w:t>57.77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certificación en copias, por cada  hoja: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E478B">
        <w:rPr>
          <w:rFonts w:ascii="Arial" w:eastAsia="Arial" w:hAnsi="Arial" w:cs="Arial"/>
        </w:rPr>
        <w:t>$57.77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certificación en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Derogado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los pensionados, jubilados, con discapacidad y los que obtengan algún crédito del INFONAVIT, o de la Dirección de Pensiones del Estado, que soliciten los servicios  señalados en esta fracción serán beneficiados con el 50%  de reducción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Informes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Informes catastrales, por cada  predio: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$58.93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Expedición de fotocopias del microf</w:t>
      </w:r>
      <w:r w:rsidR="00B803B4">
        <w:rPr>
          <w:rFonts w:ascii="Arial" w:eastAsia="Arial" w:hAnsi="Arial" w:cs="Arial"/>
        </w:rPr>
        <w:t>ilm</w:t>
      </w:r>
      <w:r w:rsidR="00451F35">
        <w:rPr>
          <w:rFonts w:ascii="Arial" w:eastAsia="Arial" w:hAnsi="Arial" w:cs="Arial"/>
        </w:rPr>
        <w:t>e, por cada  hoja simple:</w:t>
      </w:r>
      <w:r w:rsidR="00451F35">
        <w:rPr>
          <w:rFonts w:ascii="Arial" w:eastAsia="Arial" w:hAnsi="Arial" w:cs="Arial"/>
        </w:rPr>
        <w:tab/>
        <w:t>$58.93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Informes catastrales, por datos técnicos, por cada  predio:</w:t>
      </w:r>
      <w:r w:rsidRPr="00DD0C48">
        <w:rPr>
          <w:rFonts w:ascii="Arial" w:eastAsia="Arial" w:hAnsi="Arial" w:cs="Arial"/>
        </w:rPr>
        <w:tab/>
      </w:r>
      <w:r w:rsidRPr="00DD0C48">
        <w:rPr>
          <w:rFonts w:ascii="Arial" w:eastAsia="Arial" w:hAnsi="Arial" w:cs="Arial"/>
        </w:rPr>
        <w:tab/>
      </w:r>
      <w:r w:rsidR="00451F35">
        <w:rPr>
          <w:rFonts w:ascii="Arial" w:eastAsia="Arial" w:hAnsi="Arial" w:cs="Arial"/>
        </w:rPr>
        <w:t>$129.40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Información Catastral proporcionada en medios magnéticos: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cada  Kilobyte entregado en formato DXF Y DWG gráfico:</w:t>
      </w:r>
      <w:r w:rsidRPr="00DD0C48">
        <w:rPr>
          <w:rFonts w:ascii="Arial" w:eastAsia="Arial" w:hAnsi="Arial" w:cs="Arial"/>
        </w:rPr>
        <w:tab/>
      </w:r>
      <w:r w:rsidRPr="00DD0C48">
        <w:rPr>
          <w:rFonts w:ascii="Arial" w:eastAsia="Arial" w:hAnsi="Arial" w:cs="Arial"/>
        </w:rPr>
        <w:tab/>
      </w:r>
      <w:r w:rsidR="00451F35">
        <w:rPr>
          <w:rFonts w:ascii="Arial" w:eastAsia="Arial" w:hAnsi="Arial" w:cs="Arial"/>
        </w:rPr>
        <w:t>$2.31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cada  asiento catastral: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considera como asiento catastral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Rectificación de superficie, medidas o linderos según título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Cambio del titular que encabeza la cuenta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Fusión de cuentas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Manifestaciones de excedencia u oculto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Prescripción de los impuestos sobre los negocios jurídicos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Deslindes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 expedición de deslindes de predios urbanos, con base en planos catastrales existentes: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$174.09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1. De 1 a 1,000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$5.20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De 1,000  metros cuadrados en  adelante se cobrará la cantidad anterior, más  por cada 100 metros cuadrados o fracción excedente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la revisión de deslindes de predios rústicos: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 1 a 10,000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$242.63</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 más de 10,000  hasta 50,000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$387.06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 más de 50,000  hasta 100,000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$496.82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 más de 100,000 metros cuadrados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$618.14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Registro Catastral de Urbanización: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cada  lote,  unidad condominal o reedificación de los mismos,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$86.66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VI.Por cada dictamen de valor practicado por el área de catastro: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Hasta  $30,000 de valor: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$1,322.93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b)De $ 30,000.01 a $ 1’000,000.00 se cobrará la cantidad del inciso  anterior, más  el 2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$ 1’000,000.01 a  $ 5’000,000.00 se  cobrará la  cantidad del  inciso  anterior más  el  1.6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 $ 5’000,000.01 en  adelante se cobrará la cantidad del  inciso  anterior más  el 0.8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De la autorización de avalúos catastrales: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t xml:space="preserve">Por la primera revisión y autorización de cada avalúo practicado por otras instituciones o valuadores independientes autorizados por el área de catastro: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$167.53</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t>Por la segunda revisión de cada avalúo practicado por otras instituciones o valuadores independientes autorizados por el área de catastro, se cobrará el 50% del valor que se indica en el inciso a).</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tabs>
          <w:tab w:val="left" w:pos="284"/>
        </w:tabs>
        <w:spacing w:after="0" w:line="240" w:lineRule="auto"/>
        <w:jc w:val="both"/>
        <w:rPr>
          <w:rFonts w:ascii="Arial" w:eastAsia="Arial" w:hAnsi="Arial" w:cs="Arial"/>
        </w:rPr>
      </w:pPr>
      <w:r w:rsidRPr="00DD0C48">
        <w:rPr>
          <w:rFonts w:ascii="Arial" w:eastAsia="Arial" w:hAnsi="Arial" w:cs="Arial"/>
        </w:rPr>
        <w:t>Se considera segunda revisión aquellos avalúos que reingresen para su autorización dentro de los 30 días naturales después de su rechazo.</w:t>
      </w:r>
    </w:p>
    <w:p w:rsidR="002911CB" w:rsidRPr="00DD0C48" w:rsidRDefault="002911CB" w:rsidP="002911CB">
      <w:pPr>
        <w:tabs>
          <w:tab w:val="left" w:pos="284"/>
        </w:tabs>
        <w:spacing w:after="0" w:line="240" w:lineRule="auto"/>
        <w:jc w:val="both"/>
        <w:rPr>
          <w:rFonts w:ascii="Arial" w:eastAsia="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eastAsia="Arial" w:hAnsi="Arial" w:cs="Arial"/>
        </w:rPr>
      </w:pPr>
      <w:r w:rsidRPr="00DD0C48">
        <w:rPr>
          <w:rFonts w:ascii="Arial" w:eastAsia="Arial" w:hAnsi="Arial" w:cs="Arial"/>
        </w:rPr>
        <w:t>Por la revisión de valores referidos dentro de los avalúos; se cobrará el 100%del valor que se determine en el inciso a).</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Estos documentos se entregarán en un plazo máximo de 6 días, contados a partir del día siguiente de recepción de la solicitud, acompañada del recibo de pago correspondiente.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solicitud del interesado, dichos documentos se entregarán en un plazo no mayor a 72 horas, cobrándose en este caso el doble de la cuota correspondiente.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No se causará el pago de derechos por servicios  Catastrales: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Cuando las certificaciones, copias certificadas o informes se  expidan por  las  autoridades, siempre y cuando no sean a petición de parte;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Las que estén destinadas a exhibirse ante los Tribunales del Trabajo, los Penales o el Ministerio Público, cuando este actúe en el orden penal y se expidan para el juicio de amparo;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Las que tengan por objeto probar hechos relacionados con demandas de indemnización civil provenientes de delito;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Las que se expidan para juicios de alimentos, cuando sean solicitados por el acreedor alimentista.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e)  Cuando los servicios se deriven de actos, contratos de operaciones celebradas con la intervención de organismos públicos de seguridad social, o la Instituto Nacional del Suelo Sustentable (INSUS). La Federación, Estado o Municipios.</w:t>
      </w:r>
      <w:r w:rsidRPr="00DD0C48">
        <w:rPr>
          <w:rFonts w:ascii="Arial" w:eastAsia="Arial" w:hAnsi="Arial" w:cs="Arial"/>
        </w:rPr>
        <w:tab/>
      </w:r>
    </w:p>
    <w:p w:rsidR="00F00BE9" w:rsidRDefault="00F00BE9" w:rsidP="00F00BE9">
      <w:pPr>
        <w:spacing w:after="0" w:line="240" w:lineRule="auto"/>
        <w:jc w:val="both"/>
        <w:rPr>
          <w:rFonts w:ascii="Arial" w:eastAsia="Arial" w:hAnsi="Arial" w:cs="Arial"/>
        </w:rPr>
      </w:pPr>
    </w:p>
    <w:p w:rsid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center"/>
        <w:rPr>
          <w:rFonts w:ascii="Arial" w:eastAsia="Arial" w:hAnsi="Arial" w:cs="Arial"/>
        </w:rPr>
      </w:pPr>
      <w:r w:rsidRPr="00F00BE9">
        <w:rPr>
          <w:rFonts w:ascii="Arial" w:eastAsia="Arial" w:hAnsi="Arial" w:cs="Arial"/>
        </w:rPr>
        <w:t>SECCION DECIMA QUINTA</w:t>
      </w:r>
    </w:p>
    <w:p w:rsidR="00F00BE9" w:rsidRPr="00F00BE9" w:rsidRDefault="00367904" w:rsidP="00286480">
      <w:pPr>
        <w:spacing w:after="0" w:line="240" w:lineRule="auto"/>
        <w:jc w:val="center"/>
        <w:rPr>
          <w:rFonts w:ascii="Arial" w:eastAsia="Arial" w:hAnsi="Arial" w:cs="Arial"/>
        </w:rPr>
      </w:pPr>
      <w:r w:rsidRPr="00367904">
        <w:t xml:space="preserve"> </w:t>
      </w:r>
      <w:r w:rsidRPr="00367904">
        <w:rPr>
          <w:rFonts w:ascii="Arial" w:eastAsia="Arial" w:hAnsi="Arial" w:cs="Arial"/>
        </w:rPr>
        <w:t>Derecho por Servicio de Alumbrado Publico</w:t>
      </w:r>
    </w:p>
    <w:p w:rsidR="00286480" w:rsidRDefault="00286480"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r w:rsidRPr="00F00BE9">
        <w:rPr>
          <w:rFonts w:ascii="Arial" w:eastAsia="Arial" w:hAnsi="Arial" w:cs="Arial"/>
        </w:rPr>
        <w:t>ARTICULO. 81 bis</w:t>
      </w:r>
      <w:r w:rsidR="00367904">
        <w:rPr>
          <w:rFonts w:ascii="Arial" w:eastAsia="Arial" w:hAnsi="Arial" w:cs="Arial"/>
        </w:rPr>
        <w:t xml:space="preserve">. El Derecho por Servicio de Alumbrado </w:t>
      </w:r>
      <w:r w:rsidR="00396B3E">
        <w:rPr>
          <w:rFonts w:ascii="Arial" w:eastAsia="Arial" w:hAnsi="Arial" w:cs="Arial"/>
        </w:rPr>
        <w:t>Público</w:t>
      </w:r>
      <w:r w:rsidR="00367904">
        <w:rPr>
          <w:rFonts w:ascii="Arial" w:eastAsia="Arial" w:hAnsi="Arial" w:cs="Arial"/>
        </w:rPr>
        <w:t xml:space="preserve"> (DAP) </w:t>
      </w:r>
      <w:r w:rsidRPr="00F00BE9">
        <w:rPr>
          <w:rFonts w:ascii="Arial" w:eastAsia="Arial" w:hAnsi="Arial" w:cs="Arial"/>
        </w:rPr>
        <w:t>, se causará y liquidará de conformidad con lo dispuesto por  la presente Ley, y con base en la tarifa siguiente:</w:t>
      </w: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center"/>
        <w:rPr>
          <w:rFonts w:ascii="Arial" w:eastAsia="Arial" w:hAnsi="Arial" w:cs="Arial"/>
        </w:rPr>
      </w:pPr>
      <w:r w:rsidRPr="00F00BE9">
        <w:rPr>
          <w:rFonts w:ascii="Arial" w:eastAsia="Arial" w:hAnsi="Arial" w:cs="Arial"/>
        </w:rPr>
        <w:t>TARIFA</w:t>
      </w: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p>
    <w:p w:rsidR="00F00BE9" w:rsidRPr="00F00BE9" w:rsidRDefault="00F37296" w:rsidP="00F00BE9">
      <w:pPr>
        <w:spacing w:after="0" w:line="240" w:lineRule="auto"/>
        <w:jc w:val="both"/>
        <w:rPr>
          <w:rFonts w:ascii="Arial" w:eastAsia="Arial" w:hAnsi="Arial" w:cs="Arial"/>
        </w:rPr>
      </w:pPr>
      <w:r>
        <w:rPr>
          <w:rFonts w:ascii="Arial" w:eastAsia="Arial" w:hAnsi="Arial" w:cs="Arial"/>
        </w:rPr>
        <w:t>I.</w:t>
      </w:r>
      <w:r>
        <w:rPr>
          <w:rFonts w:ascii="Arial" w:eastAsia="Arial" w:hAnsi="Arial" w:cs="Arial"/>
        </w:rPr>
        <w:tab/>
        <w:t>$2</w:t>
      </w:r>
      <w:r w:rsidR="00F00BE9" w:rsidRPr="00F00BE9">
        <w:rPr>
          <w:rFonts w:ascii="Arial" w:eastAsia="Arial" w:hAnsi="Arial" w:cs="Arial"/>
        </w:rPr>
        <w:t>5.00</w:t>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t>Mensual</w:t>
      </w:r>
    </w:p>
    <w:p w:rsidR="00F00BE9" w:rsidRPr="00F00BE9" w:rsidRDefault="00F00BE9" w:rsidP="00F00BE9">
      <w:pPr>
        <w:spacing w:after="0" w:line="240" w:lineRule="auto"/>
        <w:jc w:val="both"/>
        <w:rPr>
          <w:rFonts w:ascii="Arial" w:eastAsia="Arial" w:hAnsi="Arial" w:cs="Arial"/>
        </w:rPr>
      </w:pPr>
    </w:p>
    <w:p w:rsidR="00F00BE9" w:rsidRPr="00F00BE9" w:rsidRDefault="00F37296" w:rsidP="00F00BE9">
      <w:pPr>
        <w:spacing w:after="0" w:line="240" w:lineRule="auto"/>
        <w:jc w:val="both"/>
        <w:rPr>
          <w:rFonts w:ascii="Arial" w:eastAsia="Arial" w:hAnsi="Arial" w:cs="Arial"/>
        </w:rPr>
      </w:pPr>
      <w:r>
        <w:rPr>
          <w:rFonts w:ascii="Arial" w:eastAsia="Arial" w:hAnsi="Arial" w:cs="Arial"/>
        </w:rPr>
        <w:t>II.</w:t>
      </w:r>
      <w:r>
        <w:rPr>
          <w:rFonts w:ascii="Arial" w:eastAsia="Arial" w:hAnsi="Arial" w:cs="Arial"/>
        </w:rPr>
        <w:tab/>
        <w:t>$5</w:t>
      </w:r>
      <w:r w:rsidR="00F00BE9" w:rsidRPr="00F00BE9">
        <w:rPr>
          <w:rFonts w:ascii="Arial" w:eastAsia="Arial" w:hAnsi="Arial" w:cs="Arial"/>
        </w:rPr>
        <w:t>0.00</w:t>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r>
      <w:r w:rsidR="00F00BE9" w:rsidRPr="00F00BE9">
        <w:rPr>
          <w:rFonts w:ascii="Arial" w:eastAsia="Arial" w:hAnsi="Arial" w:cs="Arial"/>
        </w:rPr>
        <w:tab/>
        <w:t>Bimestral</w:t>
      </w: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r w:rsidRPr="00F00BE9">
        <w:rPr>
          <w:rFonts w:ascii="Arial" w:eastAsia="Arial" w:hAnsi="Arial" w:cs="Arial"/>
        </w:rPr>
        <w:t>Se aplicará la tarifa mensual o bimestral según el periodo de facturación de la Comisión Federal de Electricidad.</w:t>
      </w:r>
    </w:p>
    <w:p w:rsidR="00F00BE9" w:rsidRPr="00F00BE9" w:rsidRDefault="00F00BE9" w:rsidP="00F00BE9">
      <w:pPr>
        <w:spacing w:after="0" w:line="240" w:lineRule="auto"/>
        <w:jc w:val="both"/>
        <w:rPr>
          <w:rFonts w:ascii="Arial" w:eastAsia="Arial" w:hAnsi="Arial" w:cs="Arial"/>
        </w:rPr>
      </w:pPr>
    </w:p>
    <w:p w:rsidR="00F00BE9" w:rsidRPr="00F00BE9" w:rsidRDefault="00F00BE9" w:rsidP="00F00BE9">
      <w:pPr>
        <w:spacing w:after="0" w:line="240" w:lineRule="auto"/>
        <w:jc w:val="both"/>
        <w:rPr>
          <w:rFonts w:ascii="Arial" w:eastAsia="Arial" w:hAnsi="Arial" w:cs="Arial"/>
        </w:rPr>
      </w:pPr>
      <w:r w:rsidRPr="00F00BE9">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TERCERO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Otros derechos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ÚNICA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Derechos no especificados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82</w:t>
      </w:r>
      <w:r w:rsidRPr="00DD0C48">
        <w:rPr>
          <w:rFonts w:ascii="Arial" w:eastAsia="Arial" w:hAnsi="Arial" w:cs="Arial"/>
        </w:rPr>
        <w:t>.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F00BE9" w:rsidRDefault="002911CB" w:rsidP="002911CB">
      <w:pPr>
        <w:spacing w:after="0" w:line="240" w:lineRule="auto"/>
        <w:jc w:val="both"/>
        <w:rPr>
          <w:rFonts w:ascii="Arial" w:eastAsia="Arial" w:hAnsi="Arial" w:cs="Arial"/>
        </w:rPr>
      </w:pPr>
      <w:r w:rsidRPr="00F00BE9">
        <w:rPr>
          <w:rFonts w:ascii="Arial" w:eastAsia="Arial" w:hAnsi="Arial" w:cs="Arial"/>
        </w:rPr>
        <w:t xml:space="preserve">I. Servicios que se presten en horas hábiles, por cada uno, de:      </w:t>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00BF4D84" w:rsidRPr="00F00BE9">
        <w:rPr>
          <w:rFonts w:ascii="Arial" w:eastAsia="Arial" w:hAnsi="Arial" w:cs="Arial"/>
        </w:rPr>
        <w:t>$58.30 a $514.1</w:t>
      </w:r>
      <w:r w:rsidRPr="00F00BE9">
        <w:rPr>
          <w:rFonts w:ascii="Arial" w:eastAsia="Arial" w:hAnsi="Arial" w:cs="Arial"/>
        </w:rPr>
        <w:t>0</w:t>
      </w:r>
    </w:p>
    <w:p w:rsidR="002911CB" w:rsidRPr="00F00BE9" w:rsidRDefault="002911CB" w:rsidP="002911CB">
      <w:pPr>
        <w:spacing w:after="0" w:line="240" w:lineRule="auto"/>
        <w:jc w:val="both"/>
        <w:rPr>
          <w:rFonts w:ascii="Arial" w:hAnsi="Arial" w:cs="Arial"/>
        </w:rPr>
      </w:pPr>
      <w:r w:rsidRPr="00F00BE9">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F00BE9">
        <w:rPr>
          <w:rFonts w:ascii="Arial" w:eastAsia="Arial" w:hAnsi="Arial" w:cs="Arial"/>
        </w:rPr>
        <w:t xml:space="preserve">II. Servicios que se presten en horas inhábiles, por cada uno, de: </w:t>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Pr="00F00BE9">
        <w:rPr>
          <w:rFonts w:ascii="Arial" w:eastAsia="Arial" w:hAnsi="Arial" w:cs="Arial"/>
        </w:rPr>
        <w:tab/>
      </w:r>
      <w:r w:rsidR="00BF4D84" w:rsidRPr="00F00BE9">
        <w:rPr>
          <w:rFonts w:ascii="Arial" w:eastAsia="Arial" w:hAnsi="Arial" w:cs="Arial"/>
        </w:rPr>
        <w:t>$106.00 a $832.1</w:t>
      </w:r>
      <w:r w:rsidRPr="00F00BE9">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Toda  poda o tala  de árboles cuando se haga a través de la Jefatura de  Parques y Jardines ó  de  Particulares, requiere de  un  Dictamen Técnico  emitido por la autoridad Municipal basado en la NAE-SEMADES-001/2003 que establece los criterios y especificaciones técnicas para  dicha actividad con costo por  cada árbol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$80.88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 de poda o tala de árboles a través de la Jefatura de Parque y Jardines: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Poda  de árboles menores a 5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$508.38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Poda  de árboles de 5a 10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$1,016.75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Poda  de árboles de más de 10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$1,871.75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Tala de árboles menores de 5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51F35">
        <w:rPr>
          <w:rFonts w:ascii="Arial" w:eastAsia="Arial" w:hAnsi="Arial" w:cs="Arial"/>
        </w:rPr>
        <w:t>$1,016.75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e) Tala de árboles de 5 a10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$2,039.38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Tala de árboles de más de 10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$3,396.88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Poda  de superficie jardineada por cada  metro cuadrado, dependiendo de  la dificultad: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$4.04</w:t>
      </w:r>
      <w:r w:rsidR="00BF4D84">
        <w:rPr>
          <w:rFonts w:ascii="Arial" w:eastAsia="Arial" w:hAnsi="Arial" w:cs="Arial"/>
        </w:rPr>
        <w:t xml:space="preserve"> a</w:t>
      </w:r>
      <w:r w:rsidR="00C47DB7">
        <w:rPr>
          <w:rFonts w:ascii="Arial" w:eastAsia="Arial" w:hAnsi="Arial" w:cs="Arial"/>
        </w:rPr>
        <w:t xml:space="preserve"> $57.77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Tratándose de poda o derribo de árboles, a través de la Jefatura de Parques y Jardines, ubicados en  la  vía  pública y que representen un  riesgo para la  seguridad de la ciudadanía en su persona o bienes, así como para la  infraestructura de los servicios públicos instalados, previo dictamen de Protección Civil Municipal y Jefatura de Ecología y Medio Ambiente, el servicio será  gratuito.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Servicios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  Instalación de luminarias  nuevas, a petición de instituciones o particulares, en la vía pública o instituciones públicas ajenas al Municipio con la participación de dichas instituciones aportando el 50% del costo  por  cada luminaria instalada según su valor al momento de instalarlo, previo dictamen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$3,053.03 a $5,106.87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Reposición de luminarias, lámparas, micas, cable o cualquier aditamento necesario para el funcionamiento del  alumbrado público y que haya sido dañado por vandalismo o por accidente vehicular con costo para la persona física o moral responsable se cobrará según su valor al momento de instalarlo.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Para  los  efectos de  este artículo, se  consideran como horas hábiles, las  comprendidas de lunes a viernes, de 9:00 a 15:00 horas.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VII. Quienes hagan uso de los servicios prestados por el DIF Municipal pagarán conforme a lo siguiente: </w:t>
      </w: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en clínica de rehabilitación por terapias, rehabilitación, estimulación temprana, psicología y demás: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$202.20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pláticas prematrimoniales: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$439.05 a $924.32</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en Unidad de Atención a la Violencia intrafamiliar, por terapias psicológicas, trabajo social o asesoría legal: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$167.53</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Inscripciones a Talleres, por cada taller y/o Servicios Generales en SMDIF: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$265.74</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e) Uso del Centro de Atenci</w:t>
      </w:r>
      <w:r w:rsidR="00955D63" w:rsidRPr="00DD0C48">
        <w:rPr>
          <w:rFonts w:ascii="Arial" w:hAnsi="Arial" w:cs="Arial"/>
          <w:color w:val="000000"/>
          <w:lang w:eastAsia="es-ES"/>
        </w:rPr>
        <w:t>ón</w:t>
      </w:r>
      <w:r w:rsidR="00C47DB7">
        <w:rPr>
          <w:rFonts w:ascii="Arial" w:hAnsi="Arial" w:cs="Arial"/>
          <w:color w:val="000000"/>
          <w:lang w:eastAsia="es-ES"/>
        </w:rPr>
        <w:t xml:space="preserve"> al Desarrollo Infantil:</w:t>
      </w:r>
      <w:r w:rsidR="00C47DB7">
        <w:rPr>
          <w:rFonts w:ascii="Arial" w:hAnsi="Arial" w:cs="Arial"/>
          <w:color w:val="000000"/>
          <w:lang w:eastAsia="es-ES"/>
        </w:rPr>
        <w:tab/>
      </w:r>
      <w:r w:rsidR="00C47DB7">
        <w:rPr>
          <w:rFonts w:ascii="Arial" w:hAnsi="Arial" w:cs="Arial"/>
          <w:color w:val="000000"/>
          <w:lang w:eastAsia="es-ES"/>
        </w:rPr>
        <w:tab/>
        <w:t>$398.61a $878.10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f) Programa mis pr</w:t>
      </w:r>
      <w:r w:rsidR="00C41647" w:rsidRPr="00DD0C48">
        <w:rPr>
          <w:rFonts w:ascii="Arial" w:hAnsi="Arial" w:cs="Arial"/>
          <w:color w:val="000000"/>
          <w:lang w:eastAsia="es-ES"/>
        </w:rPr>
        <w:t>imeros 1000 día</w:t>
      </w:r>
      <w:r w:rsidR="00C47DB7">
        <w:rPr>
          <w:rFonts w:ascii="Arial" w:hAnsi="Arial" w:cs="Arial"/>
          <w:color w:val="000000"/>
          <w:lang w:eastAsia="es-ES"/>
        </w:rPr>
        <w:t>s, desde:</w:t>
      </w:r>
      <w:r w:rsidR="00C47DB7">
        <w:rPr>
          <w:rFonts w:ascii="Arial" w:hAnsi="Arial" w:cs="Arial"/>
          <w:color w:val="000000"/>
          <w:lang w:eastAsia="es-ES"/>
        </w:rPr>
        <w:tab/>
      </w:r>
      <w:r w:rsidR="00C47DB7">
        <w:rPr>
          <w:rFonts w:ascii="Arial" w:hAnsi="Arial" w:cs="Arial"/>
          <w:color w:val="000000"/>
          <w:lang w:eastAsia="es-ES"/>
        </w:rPr>
        <w:tab/>
      </w:r>
      <w:r w:rsidR="00C47DB7">
        <w:rPr>
          <w:rFonts w:ascii="Arial" w:hAnsi="Arial" w:cs="Arial"/>
          <w:color w:val="000000"/>
          <w:lang w:eastAsia="es-ES"/>
        </w:rPr>
        <w:tab/>
        <w:t>$9.24 a $12.71</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g) Venta de despensas, por cada una: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$19.64</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h) Examen de Papanicolaou y VPH:</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$75.10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i) Servicio de Optometría: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$14.44 a $51.99</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j) Atención Jurídica en lo Familiar: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$1.73 a $727.90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k) Homeopatía: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$14.44 a $51.49</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l) Escuela para Padres Adoptivos, en el área de la PPNNA: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$727.90 a $1,461.58</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lastRenderedPageBreak/>
        <w:t xml:space="preserve">m) Capacitación alcances jurídicos y psicológicos la adopción entre particulares: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7DB7">
        <w:rPr>
          <w:rFonts w:ascii="Arial" w:hAnsi="Arial" w:cs="Arial"/>
          <w:color w:val="000000"/>
          <w:lang w:eastAsia="es-ES"/>
        </w:rPr>
        <w:t>$727.90 a $1,461.58</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n) Valoración médica en la Unidad de rehabilitación, por cada una: </w:t>
      </w:r>
    </w:p>
    <w:p w:rsidR="002911CB" w:rsidRPr="00DD0C48" w:rsidRDefault="00C47DB7" w:rsidP="002911CB">
      <w:pPr>
        <w:spacing w:after="0" w:line="240" w:lineRule="auto"/>
        <w:ind w:left="6372"/>
        <w:jc w:val="both"/>
        <w:rPr>
          <w:rFonts w:ascii="Arial" w:hAnsi="Arial" w:cs="Arial"/>
          <w:color w:val="000000"/>
          <w:lang w:eastAsia="es-ES"/>
        </w:rPr>
      </w:pPr>
      <w:r>
        <w:rPr>
          <w:rFonts w:ascii="Arial" w:hAnsi="Arial" w:cs="Arial"/>
          <w:color w:val="000000"/>
          <w:lang w:eastAsia="es-ES"/>
        </w:rPr>
        <w:t xml:space="preserve"> $1.73 a $219.53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Quienes hagan uso de los servicios prestados por  el Centro de Control Canino pagarán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resguardo de animales sin vigilancia de sus dueños, diariamente,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resguardo temporal: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-cuidado y alimentos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-saneamiento de la mascota por 5 días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$727.90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esterilización canina y felina, según el tamaño y peso de la mascota;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$288.85</w:t>
      </w:r>
      <w:r w:rsidR="00C41647" w:rsidRPr="00DD0C48">
        <w:rPr>
          <w:rFonts w:ascii="Arial" w:eastAsia="Arial" w:hAnsi="Arial" w:cs="Arial"/>
        </w:rPr>
        <w:t xml:space="preserve"> a</w:t>
      </w:r>
      <w:r w:rsidR="00C47DB7">
        <w:rPr>
          <w:rFonts w:ascii="Arial" w:eastAsia="Arial" w:hAnsi="Arial" w:cs="Arial"/>
        </w:rPr>
        <w:t xml:space="preserve"> $716.35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otorgará sin costo la esterilización de las mascotas que sean recogidas de la calle y se entreguen en adopción.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aplicación de eutanasia: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hasta 20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$254.19</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más de 20.01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$398.61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Desparasitación por tratamiento o vacuna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$86.66 a $173.31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vacuna o tratamiento antirrábica canina: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$57.77 a$123.63</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Explotación de estacionamientos por  parte del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A las personas que soliciten el trámite de pasaporte en la oficina de enlace municipal con la Secretaría de Relaciones Exteriores, pagarán previamente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7DB7">
        <w:rPr>
          <w:rFonts w:ascii="Arial" w:eastAsia="Arial" w:hAnsi="Arial" w:cs="Arial"/>
        </w:rPr>
        <w:t>$335.07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autoSpaceDE w:val="0"/>
        <w:autoSpaceDN w:val="0"/>
        <w:adjustRightInd w:val="0"/>
        <w:spacing w:after="0" w:line="240" w:lineRule="auto"/>
        <w:jc w:val="both"/>
        <w:rPr>
          <w:rFonts w:ascii="Arial" w:hAnsi="Arial" w:cs="Arial"/>
          <w:bCs/>
        </w:rPr>
      </w:pPr>
      <w:r w:rsidRPr="00DD0C48">
        <w:rPr>
          <w:rFonts w:ascii="Arial" w:hAnsi="Arial" w:cs="Arial"/>
          <w:bCs/>
        </w:rPr>
        <w:t>XI. Clases y Escuelas deportivas, pagarán de acuerdo a lo siguiente:</w:t>
      </w:r>
    </w:p>
    <w:p w:rsidR="002911CB" w:rsidRPr="00DD0C48" w:rsidRDefault="002911CB" w:rsidP="002911CB">
      <w:pPr>
        <w:autoSpaceDE w:val="0"/>
        <w:autoSpaceDN w:val="0"/>
        <w:adjustRightInd w:val="0"/>
        <w:spacing w:after="0" w:line="240" w:lineRule="auto"/>
        <w:jc w:val="both"/>
        <w:rPr>
          <w:rFonts w:ascii="Arial" w:hAnsi="Arial" w:cs="Arial"/>
          <w:b/>
          <w:color w:val="2E74B5" w:themeColor="accent1" w:themeShade="BF"/>
        </w:rPr>
      </w:pP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Aerobics,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Zumba, mensualmente por persona:</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Tenis, mensualmente por persona: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Tae-Kwon-Do,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lastRenderedPageBreak/>
        <w:t xml:space="preserve">Escuela de Box y Artes Mixtas, por persona mensualmente: </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Frontenis,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Voleibol,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Fútbol, por persona mensualmente:       </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Beisbol,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Atletismo, por persona mensualmente:        </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Balón Mano, por persona mensualmente:       </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Basquetbol, por persona mensualmente:       </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Ciclismo,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Deportiva de nueva creación por persona mensualmente</w:t>
      </w:r>
      <w:r w:rsidRPr="00DD0C48">
        <w:rPr>
          <w:rFonts w:ascii="Arial" w:hAnsi="Arial" w:cs="Arial"/>
        </w:rPr>
        <w:tab/>
        <w:t>$5</w:t>
      </w:r>
      <w:r w:rsidR="002502B1">
        <w:rPr>
          <w:rFonts w:ascii="Arial" w:hAnsi="Arial" w:cs="Arial"/>
        </w:rPr>
        <w:t>7.77</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Curso de Verano en disciplinas deportivas, por persona:</w:t>
      </w:r>
      <w:r w:rsidRPr="00DD0C48">
        <w:rPr>
          <w:rFonts w:ascii="Arial" w:hAnsi="Arial" w:cs="Arial"/>
        </w:rPr>
        <w:tab/>
      </w:r>
      <w:r w:rsidRPr="00DD0C48">
        <w:rPr>
          <w:rFonts w:ascii="Arial" w:hAnsi="Arial" w:cs="Arial"/>
        </w:rPr>
        <w:tab/>
        <w:t>$5</w:t>
      </w:r>
      <w:r w:rsidR="002502B1">
        <w:rPr>
          <w:rFonts w:ascii="Arial" w:hAnsi="Arial" w:cs="Arial"/>
        </w:rPr>
        <w:t>7.77</w:t>
      </w:r>
    </w:p>
    <w:p w:rsidR="002911CB" w:rsidRPr="00DD0C48" w:rsidRDefault="002911CB" w:rsidP="002911CB">
      <w:pPr>
        <w:pStyle w:val="Prrafodelista"/>
        <w:autoSpaceDE w:val="0"/>
        <w:autoSpaceDN w:val="0"/>
        <w:adjustRightInd w:val="0"/>
        <w:spacing w:after="0" w:line="240" w:lineRule="auto"/>
        <w:ind w:left="0"/>
        <w:jc w:val="both"/>
        <w:rPr>
          <w:rFonts w:ascii="Arial" w:hAnsi="Arial" w:cs="Arial"/>
        </w:rPr>
      </w:pP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b/>
        </w:rPr>
        <w:t>Apartado Derogado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Los cursos y talleres impartidos en la Casa de la Cultura, tendrán un  costo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a)   Ballet Clásico,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b)   Danza Árabe,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c)   Violín,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d)   Canto y Piano,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e)   Dibujo y Pintura,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f)    Taller libre de Arte,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g)   Danza Polinesia,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h)   Guitarra,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i)    Danza Contemporánea,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j)    Plastilina,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k)   Fotografía,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502B1">
        <w:rPr>
          <w:rFonts w:ascii="Arial" w:eastAsia="Arial" w:hAnsi="Arial" w:cs="Arial"/>
        </w:rPr>
        <w:t>69.32</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l)    Cursos de Verano de talleres culturales, por persona:   </w:t>
      </w:r>
      <w:r w:rsidRPr="00DD0C48">
        <w:rPr>
          <w:rFonts w:ascii="Arial" w:eastAsia="Arial" w:hAnsi="Arial" w:cs="Arial"/>
        </w:rPr>
        <w:tab/>
      </w:r>
      <w:r w:rsidRPr="00DD0C48">
        <w:rPr>
          <w:rFonts w:ascii="Arial" w:eastAsia="Arial" w:hAnsi="Arial" w:cs="Arial"/>
        </w:rPr>
        <w:tab/>
      </w:r>
      <w:r w:rsidR="002502B1">
        <w:rPr>
          <w:rFonts w:ascii="Arial" w:eastAsia="Arial" w:hAnsi="Arial" w:cs="Arial"/>
        </w:rPr>
        <w:t>$69.32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Servicios de Tránsito Municipal: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Liberación de vehículos en horas hábiles, (de las 8:00 am a las 4:00 pm, de lunes a viernes),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2502B1">
        <w:rPr>
          <w:rFonts w:ascii="Arial" w:hAnsi="Arial" w:cs="Arial"/>
          <w:color w:val="000000"/>
          <w:lang w:eastAsia="es-ES"/>
        </w:rPr>
        <w:t>$132.87</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Liberación de vehículos en horas inhábiles: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21467">
        <w:rPr>
          <w:rFonts w:ascii="Arial" w:hAnsi="Arial" w:cs="Arial"/>
          <w:color w:val="000000"/>
          <w:lang w:eastAsia="es-ES"/>
        </w:rPr>
        <w:t>$265.74</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Solicitud y/ renovación anual (cada mes de enero) de engomado o calcomanía para personas con discapacidad, por cada uno: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FF4936">
        <w:rPr>
          <w:rFonts w:ascii="Arial" w:hAnsi="Arial" w:cs="Arial"/>
          <w:color w:val="000000"/>
          <w:lang w:eastAsia="es-ES"/>
        </w:rPr>
        <w:t>$103.98</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Por el cierre de las calles con previa solicitud por escrito del interesado, por cada hora: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FF4936">
        <w:rPr>
          <w:rFonts w:ascii="Arial" w:hAnsi="Arial" w:cs="Arial"/>
          <w:color w:val="000000"/>
          <w:lang w:eastAsia="es-ES"/>
        </w:rPr>
        <w:t>$92.43</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e) Cambio de estacionamiento hasta por 30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lastRenderedPageBreak/>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FF4936">
        <w:rPr>
          <w:rFonts w:ascii="Arial" w:hAnsi="Arial" w:cs="Arial"/>
          <w:color w:val="000000"/>
          <w:lang w:eastAsia="es-ES"/>
        </w:rPr>
        <w:t>$2,380.12</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f) Cambio de estacionamiento hasta por 15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54FED" w:rsidRPr="00DD0C48">
        <w:rPr>
          <w:rFonts w:ascii="Arial" w:hAnsi="Arial" w:cs="Arial"/>
          <w:color w:val="000000"/>
          <w:lang w:eastAsia="es-ES"/>
        </w:rPr>
        <w:t>$</w:t>
      </w:r>
      <w:r w:rsidR="00FF4936">
        <w:rPr>
          <w:rFonts w:ascii="Arial" w:hAnsi="Arial" w:cs="Arial"/>
          <w:color w:val="000000"/>
          <w:lang w:eastAsia="es-ES"/>
        </w:rPr>
        <w:t>1,346.40</w:t>
      </w:r>
    </w:p>
    <w:p w:rsidR="002911CB" w:rsidRPr="00DD0C48" w:rsidRDefault="002911CB" w:rsidP="002911CB">
      <w:pPr>
        <w:tabs>
          <w:tab w:val="left" w:pos="426"/>
        </w:tabs>
        <w:spacing w:after="0" w:line="240" w:lineRule="auto"/>
        <w:jc w:val="both"/>
        <w:rPr>
          <w:rFonts w:ascii="Arial" w:hAnsi="Arial" w:cs="Arial"/>
          <w:color w:val="000000"/>
          <w:lang w:eastAsia="es-ES"/>
        </w:rPr>
      </w:pPr>
    </w:p>
    <w:p w:rsidR="002911CB" w:rsidRPr="00DD0C48" w:rsidRDefault="002911CB" w:rsidP="002911CB">
      <w:pPr>
        <w:spacing w:after="0" w:line="240" w:lineRule="auto"/>
        <w:rPr>
          <w:rFonts w:ascii="Arial" w:hAnsi="Arial" w:cs="Arial"/>
        </w:rPr>
      </w:pPr>
      <w:r w:rsidRPr="00DD0C48">
        <w:rPr>
          <w:rFonts w:ascii="Arial" w:hAnsi="Arial" w:cs="Arial"/>
        </w:rPr>
        <w:t>XIV. Servicios de Protección Civil:</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a) Por la prestación de servicios de prevención (ambulancia) a eventos especiales, con un periodo de 4 cuatro horas, en escuelas, colegios, comerciales, religiosos, deportivos, culturales, musicales y otros, de</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FF4936">
        <w:rPr>
          <w:rFonts w:ascii="Arial" w:hAnsi="Arial" w:cs="Arial"/>
          <w:color w:val="000000"/>
          <w:sz w:val="22"/>
          <w:szCs w:val="22"/>
        </w:rPr>
        <w:t>$530.83 a $4,627.38</w:t>
      </w:r>
      <w:r w:rsidRPr="00DD0C48">
        <w:rPr>
          <w:rFonts w:ascii="Arial" w:hAnsi="Arial" w:cs="Arial"/>
          <w:color w:val="000000"/>
          <w:sz w:val="22"/>
          <w:szCs w:val="22"/>
        </w:rPr>
        <w:t xml:space="preserve"> </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b) Por la prestación de servicios para la prevención contra incendios, a eventos especiales, con un periodo de 4 cuatro horas, en escuelas, colegios, comerciales, 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FF4936">
        <w:rPr>
          <w:rFonts w:ascii="Arial" w:hAnsi="Arial" w:cs="Arial"/>
          <w:color w:val="000000"/>
          <w:sz w:val="22"/>
          <w:szCs w:val="22"/>
        </w:rPr>
        <w:t>$924.32 a $9,416.51</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c) Por la prestación de servicios de prevención (personal por elemento), a eventos especiales con un periodo de 4 cuatro horas en escuelas, colegios, comerciales, 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FF4936">
        <w:rPr>
          <w:rFonts w:ascii="Arial" w:hAnsi="Arial" w:cs="Arial"/>
          <w:color w:val="000000"/>
          <w:sz w:val="22"/>
          <w:szCs w:val="22"/>
        </w:rPr>
        <w:t>$531.48 a $4,627.63</w:t>
      </w:r>
    </w:p>
    <w:p w:rsidR="002911CB" w:rsidRPr="00DD0C48" w:rsidRDefault="002911CB" w:rsidP="002911CB">
      <w:pPr>
        <w:pStyle w:val="Prrafodelista"/>
        <w:tabs>
          <w:tab w:val="left" w:pos="426"/>
        </w:tabs>
        <w:spacing w:after="0" w:line="240" w:lineRule="auto"/>
        <w:ind w:left="0"/>
        <w:jc w:val="both"/>
        <w:rPr>
          <w:rFonts w:ascii="Arial" w:hAnsi="Arial" w:cs="Arial"/>
          <w:bCs/>
        </w:rPr>
      </w:pPr>
    </w:p>
    <w:p w:rsidR="002911CB" w:rsidRPr="00DD0C48" w:rsidRDefault="002911CB" w:rsidP="002911CB">
      <w:pPr>
        <w:pStyle w:val="Prrafodelista"/>
        <w:numPr>
          <w:ilvl w:val="0"/>
          <w:numId w:val="3"/>
        </w:numPr>
        <w:tabs>
          <w:tab w:val="left" w:pos="0"/>
          <w:tab w:val="left" w:pos="284"/>
        </w:tabs>
        <w:spacing w:after="0" w:line="240" w:lineRule="auto"/>
        <w:ind w:left="0" w:firstLine="0"/>
        <w:jc w:val="both"/>
        <w:rPr>
          <w:rFonts w:ascii="Arial" w:hAnsi="Arial" w:cs="Arial"/>
          <w:bCs/>
        </w:rPr>
      </w:pPr>
      <w:r w:rsidRPr="00DD0C48">
        <w:rPr>
          <w:rFonts w:ascii="Arial" w:hAnsi="Arial" w:cs="Arial"/>
          <w:bCs/>
        </w:rPr>
        <w:t>Servicios prestados para traslados programados locales de cuidados básicos, de:</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hospital,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$398.61 a $664.36</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su domicilio,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$398.61 a $664.36</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Domicilio a hospital, de: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$664.36 a $1190.06</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Domicilio a hospital, y de regreso a domicilio, de: </w:t>
      </w:r>
      <w:r w:rsidRPr="00DD0C48">
        <w:rPr>
          <w:rFonts w:ascii="Arial" w:hAnsi="Arial" w:cs="Arial"/>
          <w:bCs/>
        </w:rPr>
        <w:tab/>
      </w:r>
      <w:r w:rsidRPr="00DD0C48">
        <w:rPr>
          <w:rFonts w:ascii="Arial" w:hAnsi="Arial" w:cs="Arial"/>
          <w:bCs/>
        </w:rPr>
        <w:tab/>
      </w:r>
      <w:r w:rsidR="00FF4936">
        <w:rPr>
          <w:rFonts w:ascii="Arial" w:hAnsi="Arial" w:cs="Arial"/>
          <w:bCs/>
        </w:rPr>
        <w:t>$664.36 a $1190.06</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Hospital a estudios, y de regreso a hospital, de:</w:t>
      </w:r>
      <w:r w:rsidRPr="00DD0C48">
        <w:rPr>
          <w:rFonts w:ascii="Arial" w:hAnsi="Arial" w:cs="Arial"/>
          <w:bCs/>
        </w:rPr>
        <w:tab/>
      </w:r>
      <w:r w:rsidRPr="00DD0C48">
        <w:rPr>
          <w:rFonts w:ascii="Arial" w:hAnsi="Arial" w:cs="Arial"/>
          <w:bCs/>
        </w:rPr>
        <w:tab/>
      </w:r>
      <w:r w:rsidR="00FF4936">
        <w:rPr>
          <w:rFonts w:ascii="Arial" w:hAnsi="Arial" w:cs="Arial"/>
          <w:bCs/>
        </w:rPr>
        <w:t>$664.31 a $1190.06</w:t>
      </w:r>
    </w:p>
    <w:p w:rsidR="002911CB" w:rsidRPr="00DD0C48" w:rsidRDefault="002911CB" w:rsidP="002911CB">
      <w:pPr>
        <w:tabs>
          <w:tab w:val="left" w:pos="4962"/>
        </w:tabs>
        <w:spacing w:after="0" w:line="240" w:lineRule="auto"/>
        <w:rPr>
          <w:rFonts w:ascii="Arial" w:hAnsi="Arial" w:cs="Arial"/>
          <w:bCs/>
        </w:rPr>
      </w:pPr>
      <w:r w:rsidRPr="00DD0C48">
        <w:rPr>
          <w:rFonts w:ascii="Arial" w:hAnsi="Arial" w:cs="Arial"/>
          <w:bCs/>
        </w:rPr>
        <w:t>La hora extra de espera en hospital por estudio, consulta u otro retardo extra: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t xml:space="preserve">      </w:t>
      </w:r>
      <w:r w:rsidR="00FF4936">
        <w:rPr>
          <w:rFonts w:ascii="Arial" w:hAnsi="Arial" w:cs="Arial"/>
          <w:bCs/>
        </w:rPr>
        <w:t>$265.74</w:t>
      </w:r>
      <w:r w:rsidRPr="00DD0C48">
        <w:rPr>
          <w:rFonts w:ascii="Arial" w:hAnsi="Arial" w:cs="Arial"/>
          <w:bCs/>
        </w:rPr>
        <w:t xml:space="preserve">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3"/>
        </w:numPr>
        <w:tabs>
          <w:tab w:val="left" w:pos="284"/>
        </w:tabs>
        <w:spacing w:after="0" w:line="240" w:lineRule="auto"/>
        <w:ind w:left="0" w:firstLine="0"/>
        <w:rPr>
          <w:rFonts w:ascii="Arial" w:hAnsi="Arial" w:cs="Arial"/>
          <w:bCs/>
        </w:rPr>
      </w:pPr>
      <w:r w:rsidRPr="00DD0C48">
        <w:rPr>
          <w:rFonts w:ascii="Arial" w:hAnsi="Arial" w:cs="Arial"/>
          <w:bCs/>
        </w:rPr>
        <w:t xml:space="preserve">Servicios prestados para traslados programados foráneo en cuidados básicos, de: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Acatic: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$924.32</w:t>
      </w:r>
      <w:r w:rsidRPr="00DD0C48">
        <w:rPr>
          <w:rFonts w:ascii="Arial" w:hAnsi="Arial" w:cs="Arial"/>
          <w:bCs/>
        </w:rPr>
        <w:t xml:space="preserve">      a $1,</w:t>
      </w:r>
      <w:r w:rsidR="00E8413C">
        <w:rPr>
          <w:rFonts w:ascii="Arial" w:hAnsi="Arial" w:cs="Arial"/>
          <w:bCs/>
        </w:rPr>
        <w:t>588.68</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Aguascalientes: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$6,603.77</w:t>
      </w:r>
      <w:r w:rsidR="00E8413C">
        <w:rPr>
          <w:rFonts w:ascii="Arial" w:hAnsi="Arial" w:cs="Arial"/>
          <w:bCs/>
        </w:rPr>
        <w:t xml:space="preserve">   a $9,254.75</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Arandas:</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$1,981.51</w:t>
      </w:r>
      <w:r w:rsidR="00E8413C">
        <w:rPr>
          <w:rFonts w:ascii="Arial" w:hAnsi="Arial" w:cs="Arial"/>
          <w:bCs/>
        </w:rPr>
        <w:t xml:space="preserve">   a $3,304.44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Atotonilco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$1,981.51</w:t>
      </w:r>
      <w:r w:rsidR="00E8413C">
        <w:rPr>
          <w:rFonts w:ascii="Arial" w:hAnsi="Arial" w:cs="Arial"/>
          <w:bCs/>
        </w:rPr>
        <w:t xml:space="preserve">   a $3,304.44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Ayotlán: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$2,645.87</w:t>
      </w:r>
      <w:r w:rsidR="00E8413C">
        <w:rPr>
          <w:rFonts w:ascii="Arial" w:hAnsi="Arial" w:cs="Arial"/>
          <w:bCs/>
        </w:rPr>
        <w:t xml:space="preserve">   a $4,627.38</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Cañadas de Obregón: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$1,716.64</w:t>
      </w:r>
      <w:r w:rsidR="00E8413C">
        <w:rPr>
          <w:rFonts w:ascii="Arial" w:hAnsi="Arial" w:cs="Arial"/>
          <w:bCs/>
        </w:rPr>
        <w:t xml:space="preserve">   a $3,177.35</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Guadalupe: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FF4936">
        <w:rPr>
          <w:rFonts w:ascii="Arial" w:hAnsi="Arial" w:cs="Arial"/>
          <w:bCs/>
        </w:rPr>
        <w:t xml:space="preserve">    </w:t>
      </w:r>
      <w:r w:rsidR="00E8413C">
        <w:rPr>
          <w:rFonts w:ascii="Arial" w:hAnsi="Arial" w:cs="Arial"/>
          <w:bCs/>
        </w:rPr>
        <w:t>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Milpillas: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E8413C">
        <w:rPr>
          <w:rFonts w:ascii="Arial" w:hAnsi="Arial" w:cs="Arial"/>
          <w:bCs/>
        </w:rPr>
        <w:t>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Chapala: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$3,304.44</w:t>
      </w:r>
      <w:r w:rsidR="00E8413C">
        <w:rPr>
          <w:rFonts w:ascii="Arial" w:hAnsi="Arial" w:cs="Arial"/>
          <w:bCs/>
        </w:rPr>
        <w:t xml:space="preserve">   a $5,285.96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Colima: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$9,254.75</w:t>
      </w:r>
      <w:r w:rsidR="00333866" w:rsidRPr="00DD0C48">
        <w:rPr>
          <w:rFonts w:ascii="Arial" w:hAnsi="Arial" w:cs="Arial"/>
          <w:bCs/>
        </w:rPr>
        <w:t xml:space="preserve">  </w:t>
      </w:r>
      <w:r w:rsidR="00E8413C">
        <w:rPr>
          <w:rFonts w:ascii="Arial" w:hAnsi="Arial" w:cs="Arial"/>
          <w:bCs/>
        </w:rPr>
        <w:t xml:space="preserve"> a $13,223.55</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El Refugio: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 xml:space="preserve">$727.90 </w:t>
      </w:r>
      <w:r w:rsidRPr="00DD0C48">
        <w:rPr>
          <w:rFonts w:ascii="Arial" w:hAnsi="Arial" w:cs="Arial"/>
          <w:bCs/>
        </w:rPr>
        <w:t xml:space="preserve">     </w:t>
      </w:r>
      <w:r w:rsidR="00E8413C">
        <w:rPr>
          <w:rFonts w:ascii="Arial" w:hAnsi="Arial" w:cs="Arial"/>
          <w:bCs/>
        </w:rPr>
        <w:t>a $1,057.19</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Encarnación de Díaz: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$2,645.87</w:t>
      </w:r>
      <w:r w:rsidR="00E8413C">
        <w:rPr>
          <w:rFonts w:ascii="Arial" w:hAnsi="Arial" w:cs="Arial"/>
          <w:bCs/>
        </w:rPr>
        <w:t xml:space="preserve">   a $4,</w:t>
      </w:r>
      <w:r w:rsidR="004A6F42">
        <w:rPr>
          <w:rFonts w:ascii="Arial" w:hAnsi="Arial" w:cs="Arial"/>
          <w:bCs/>
        </w:rPr>
        <w:t>621.60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Guadalajara: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$2,645.87</w:t>
      </w:r>
      <w:r w:rsidR="004A6F42">
        <w:rPr>
          <w:rFonts w:ascii="Arial" w:hAnsi="Arial" w:cs="Arial"/>
          <w:bCs/>
        </w:rPr>
        <w:t xml:space="preserve">   a $4,621.60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Guanajuato: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$7,279.20</w:t>
      </w:r>
      <w:r w:rsidR="004A6F42">
        <w:rPr>
          <w:rFonts w:ascii="Arial" w:hAnsi="Arial" w:cs="Arial"/>
          <w:bCs/>
        </w:rPr>
        <w:t xml:space="preserve">   a $9,913.33</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Jalostotitlán: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w:t>
      </w:r>
      <w:r w:rsidR="006114E5">
        <w:rPr>
          <w:rFonts w:ascii="Arial" w:hAnsi="Arial" w:cs="Arial"/>
          <w:bCs/>
        </w:rPr>
        <w:t xml:space="preserve">1,965.92 </w:t>
      </w:r>
      <w:r w:rsidR="004A6F42">
        <w:rPr>
          <w:rFonts w:ascii="Arial" w:hAnsi="Arial" w:cs="Arial"/>
          <w:bCs/>
        </w:rPr>
        <w:t xml:space="preserve">  </w:t>
      </w:r>
      <w:r w:rsidR="006114E5">
        <w:rPr>
          <w:rFonts w:ascii="Arial" w:hAnsi="Arial" w:cs="Arial"/>
          <w:bCs/>
        </w:rPr>
        <w:t>a</w:t>
      </w:r>
      <w:r w:rsidR="004A6F42">
        <w:rPr>
          <w:rFonts w:ascii="Arial" w:hAnsi="Arial" w:cs="Arial"/>
          <w:bCs/>
        </w:rPr>
        <w:t xml:space="preserve"> $3,306.62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lastRenderedPageBreak/>
        <w:t xml:space="preserve">Jesús María: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w:t>
      </w:r>
      <w:r w:rsidR="006114E5">
        <w:rPr>
          <w:rFonts w:ascii="Arial" w:hAnsi="Arial" w:cs="Arial"/>
          <w:bCs/>
        </w:rPr>
        <w:t xml:space="preserve">3,038.70 </w:t>
      </w:r>
      <w:r w:rsidR="004A6F42">
        <w:rPr>
          <w:rFonts w:ascii="Arial" w:hAnsi="Arial" w:cs="Arial"/>
          <w:bCs/>
        </w:rPr>
        <w:t xml:space="preserve">  </w:t>
      </w:r>
      <w:r w:rsidR="006114E5">
        <w:rPr>
          <w:rFonts w:ascii="Arial" w:hAnsi="Arial" w:cs="Arial"/>
          <w:bCs/>
        </w:rPr>
        <w:t>a</w:t>
      </w:r>
      <w:r w:rsidR="004A6F42">
        <w:rPr>
          <w:rFonts w:ascii="Arial" w:hAnsi="Arial" w:cs="Arial"/>
          <w:bCs/>
        </w:rPr>
        <w:t xml:space="preserve"> $4,494.51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 Cebadilla: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$398.61</w:t>
      </w:r>
      <w:r w:rsidRPr="00DD0C48">
        <w:rPr>
          <w:rFonts w:ascii="Arial" w:hAnsi="Arial" w:cs="Arial"/>
          <w:bCs/>
        </w:rPr>
        <w:t xml:space="preserve">    </w:t>
      </w:r>
      <w:r w:rsidR="004A6F42">
        <w:rPr>
          <w:rFonts w:ascii="Arial" w:hAnsi="Arial" w:cs="Arial"/>
          <w:bCs/>
        </w:rPr>
        <w:t xml:space="preserve"> </w:t>
      </w:r>
      <w:r w:rsidRPr="00DD0C48">
        <w:rPr>
          <w:rFonts w:ascii="Arial" w:hAnsi="Arial" w:cs="Arial"/>
          <w:bCs/>
        </w:rPr>
        <w:t xml:space="preserve"> </w:t>
      </w:r>
      <w:r w:rsidR="004A6F42">
        <w:rPr>
          <w:rFonts w:ascii="Arial" w:hAnsi="Arial" w:cs="Arial"/>
          <w:bCs/>
        </w:rPr>
        <w:t>a $664.36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Lagos de Moreno: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$5,158.86</w:t>
      </w:r>
      <w:r w:rsidR="004A6F42">
        <w:rPr>
          <w:rFonts w:ascii="Arial" w:hAnsi="Arial" w:cs="Arial"/>
          <w:bCs/>
        </w:rPr>
        <w:t xml:space="preserve">   a $5,950.31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Las Motas: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 xml:space="preserve">$519.93   </w:t>
      </w:r>
      <w:r w:rsidRPr="00DD0C48">
        <w:rPr>
          <w:rFonts w:ascii="Arial" w:hAnsi="Arial" w:cs="Arial"/>
          <w:bCs/>
        </w:rPr>
        <w:t xml:space="preserve">  </w:t>
      </w:r>
      <w:r w:rsidR="004A6F42">
        <w:rPr>
          <w:rFonts w:ascii="Arial" w:hAnsi="Arial" w:cs="Arial"/>
          <w:bCs/>
        </w:rPr>
        <w:t>a  $860.77</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Los Cerritos: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$519.93</w:t>
      </w:r>
      <w:r w:rsidRPr="00DD0C48">
        <w:rPr>
          <w:rFonts w:ascii="Arial" w:hAnsi="Arial" w:cs="Arial"/>
          <w:bCs/>
        </w:rPr>
        <w:t xml:space="preserve">      </w:t>
      </w:r>
      <w:r w:rsidR="004A6F42">
        <w:rPr>
          <w:rFonts w:ascii="Arial" w:hAnsi="Arial" w:cs="Arial"/>
          <w:bCs/>
        </w:rPr>
        <w:t>a $860.77</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Manzanillo: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$15,996.51</w:t>
      </w:r>
      <w:r w:rsidR="004A6F42">
        <w:rPr>
          <w:rFonts w:ascii="Arial" w:hAnsi="Arial" w:cs="Arial"/>
          <w:bCs/>
        </w:rPr>
        <w:t xml:space="preserve"> a $19,816.66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Mezcala: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4A6F42">
        <w:rPr>
          <w:rFonts w:ascii="Arial" w:hAnsi="Arial" w:cs="Arial"/>
          <w:bCs/>
        </w:rPr>
        <w:t>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Ocotlán: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$3,038.70</w:t>
      </w:r>
      <w:r w:rsidR="009E78A9">
        <w:rPr>
          <w:rFonts w:ascii="Arial" w:hAnsi="Arial" w:cs="Arial"/>
          <w:bCs/>
        </w:rPr>
        <w:t xml:space="preserve">   </w:t>
      </w:r>
      <w:r w:rsidR="004A6F42">
        <w:rPr>
          <w:rFonts w:ascii="Arial" w:hAnsi="Arial" w:cs="Arial"/>
          <w:bCs/>
        </w:rPr>
        <w:t>a $3,968.80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Ojo de Agua de Latillas: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4A6F42">
        <w:rPr>
          <w:rFonts w:ascii="Arial" w:hAnsi="Arial" w:cs="Arial"/>
          <w:bCs/>
        </w:rPr>
        <w:t xml:space="preserve"> 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Pegueros: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$791.45</w:t>
      </w:r>
      <w:r w:rsidRPr="00DD0C48">
        <w:rPr>
          <w:rFonts w:ascii="Arial" w:hAnsi="Arial" w:cs="Arial"/>
          <w:bCs/>
        </w:rPr>
        <w:t xml:space="preserve">      </w:t>
      </w:r>
      <w:r w:rsidR="009E78A9">
        <w:rPr>
          <w:rFonts w:ascii="Arial" w:hAnsi="Arial" w:cs="Arial"/>
          <w:bCs/>
        </w:rPr>
        <w:t>a $1</w:t>
      </w:r>
      <w:r w:rsidR="004A6F42">
        <w:rPr>
          <w:rFonts w:ascii="Arial" w:hAnsi="Arial" w:cs="Arial"/>
          <w:bCs/>
        </w:rPr>
        <w:t>,190.06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Puerto Vallarta: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$16,522.22</w:t>
      </w:r>
      <w:r w:rsidR="004A6F42">
        <w:rPr>
          <w:rFonts w:ascii="Arial" w:hAnsi="Arial" w:cs="Arial"/>
          <w:bCs/>
        </w:rPr>
        <w:t xml:space="preserve"> a $21,143</w:t>
      </w:r>
      <w:r w:rsidR="00AB484E">
        <w:rPr>
          <w:rFonts w:ascii="Arial" w:hAnsi="Arial" w:cs="Arial"/>
          <w:bCs/>
        </w:rPr>
        <w:t>.</w:t>
      </w:r>
      <w:r w:rsidR="004A6F42">
        <w:rPr>
          <w:rFonts w:ascii="Arial" w:hAnsi="Arial" w:cs="Arial"/>
          <w:bCs/>
        </w:rPr>
        <w:t>82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Agustín: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$878.10</w:t>
      </w:r>
      <w:r w:rsidRPr="00DD0C48">
        <w:rPr>
          <w:rFonts w:ascii="Arial" w:hAnsi="Arial" w:cs="Arial"/>
          <w:bCs/>
        </w:rPr>
        <w:t xml:space="preserve">      </w:t>
      </w:r>
      <w:r w:rsidR="004A6F42">
        <w:rPr>
          <w:rFonts w:ascii="Arial" w:hAnsi="Arial" w:cs="Arial"/>
          <w:bCs/>
        </w:rPr>
        <w:t>a $1,253.61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Francisco de Asís: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$1,652.22</w:t>
      </w:r>
      <w:r w:rsidR="004A6F42">
        <w:rPr>
          <w:rFonts w:ascii="Arial" w:hAnsi="Arial" w:cs="Arial"/>
          <w:bCs/>
        </w:rPr>
        <w:t xml:space="preserve">   a $2,576.54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Ignacio Cerro Gordo: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FF4936">
        <w:rPr>
          <w:rFonts w:ascii="Arial" w:hAnsi="Arial" w:cs="Arial"/>
          <w:bCs/>
        </w:rPr>
        <w:t>$1,190.06</w:t>
      </w:r>
      <w:r w:rsidRPr="00DD0C48">
        <w:rPr>
          <w:rFonts w:ascii="Arial" w:hAnsi="Arial" w:cs="Arial"/>
          <w:bCs/>
        </w:rPr>
        <w:t xml:space="preserve">    </w:t>
      </w:r>
      <w:r w:rsidR="004A6F42">
        <w:rPr>
          <w:rFonts w:ascii="Arial" w:hAnsi="Arial" w:cs="Arial"/>
          <w:bCs/>
        </w:rPr>
        <w:t>a $2,050.84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José de Gracia: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 xml:space="preserve">$791.45  </w:t>
      </w:r>
      <w:r w:rsidRPr="00DD0C48">
        <w:rPr>
          <w:rFonts w:ascii="Arial" w:hAnsi="Arial" w:cs="Arial"/>
          <w:bCs/>
        </w:rPr>
        <w:t xml:space="preserve">    </w:t>
      </w:r>
      <w:r w:rsidR="004A6F42">
        <w:rPr>
          <w:rFonts w:ascii="Arial" w:hAnsi="Arial" w:cs="Arial"/>
          <w:bCs/>
        </w:rPr>
        <w:t>a $1,190.06</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Juan de los Lagos: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$2,576.54</w:t>
      </w:r>
      <w:r w:rsidR="004A6F42">
        <w:rPr>
          <w:rFonts w:ascii="Arial" w:hAnsi="Arial" w:cs="Arial"/>
          <w:bCs/>
        </w:rPr>
        <w:t xml:space="preserve">   a $3,373.77</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San Julián:</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$2,975.16</w:t>
      </w:r>
      <w:r w:rsidR="004A6F42">
        <w:rPr>
          <w:rFonts w:ascii="Arial" w:hAnsi="Arial" w:cs="Arial"/>
          <w:bCs/>
        </w:rPr>
        <w:t xml:space="preserve">   a $3,963.02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Luis Potosí: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$12,351.23</w:t>
      </w:r>
      <w:r w:rsidR="004A6F42">
        <w:rPr>
          <w:rFonts w:ascii="Arial" w:hAnsi="Arial" w:cs="Arial"/>
          <w:bCs/>
        </w:rPr>
        <w:t xml:space="preserve"> a $14,546.49</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Miguel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$2,576.54</w:t>
      </w:r>
      <w:r w:rsidR="004A6F42">
        <w:rPr>
          <w:rFonts w:ascii="Arial" w:hAnsi="Arial" w:cs="Arial"/>
          <w:bCs/>
        </w:rPr>
        <w:t xml:space="preserve">   a $3,963.02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Santa María del Valle: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$1,981.51</w:t>
      </w:r>
      <w:r w:rsidRPr="00DD0C48">
        <w:rPr>
          <w:rFonts w:ascii="Arial" w:hAnsi="Arial" w:cs="Arial"/>
          <w:bCs/>
        </w:rPr>
        <w:t xml:space="preserve">   a </w:t>
      </w:r>
      <w:r w:rsidR="004A6F42">
        <w:rPr>
          <w:rFonts w:ascii="Arial" w:hAnsi="Arial" w:cs="Arial"/>
          <w:bCs/>
        </w:rPr>
        <w:t>$3,310.22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Tepic, Nayarit: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$14,546.49</w:t>
      </w:r>
      <w:r w:rsidR="004A6F42">
        <w:rPr>
          <w:rFonts w:ascii="Arial" w:hAnsi="Arial" w:cs="Arial"/>
          <w:bCs/>
        </w:rPr>
        <w:t xml:space="preserve"> a $17,192.35</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Teocaltiche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$2,079.72 a</w:t>
      </w:r>
      <w:r w:rsidR="004A6F42">
        <w:rPr>
          <w:rFonts w:ascii="Arial" w:hAnsi="Arial" w:cs="Arial"/>
          <w:bCs/>
        </w:rPr>
        <w:t xml:space="preserve"> $ 3,466.20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Tlaquepaque: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$2,778.74 a</w:t>
      </w:r>
      <w:r w:rsidR="004A6F42">
        <w:rPr>
          <w:rFonts w:ascii="Arial" w:hAnsi="Arial" w:cs="Arial"/>
          <w:bCs/>
        </w:rPr>
        <w:t xml:space="preserve"> $ 3,234.54</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Tototlán: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$2,564.99</w:t>
      </w:r>
      <w:r w:rsidR="004A6F42">
        <w:rPr>
          <w:rFonts w:ascii="Arial" w:hAnsi="Arial" w:cs="Arial"/>
          <w:bCs/>
        </w:rPr>
        <w:t xml:space="preserve">   a $3,306.62</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Villa Hidalgo: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$5,158.86</w:t>
      </w:r>
      <w:r w:rsidR="004A6F42">
        <w:rPr>
          <w:rFonts w:ascii="Arial" w:hAnsi="Arial" w:cs="Arial"/>
          <w:bCs/>
        </w:rPr>
        <w:t xml:space="preserve">   a $5,950.31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Yahualica de González Gallo: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$1,848.64</w:t>
      </w:r>
      <w:r w:rsidR="004A6F42">
        <w:rPr>
          <w:rFonts w:ascii="Arial" w:hAnsi="Arial" w:cs="Arial"/>
          <w:bCs/>
        </w:rPr>
        <w:t xml:space="preserve">   a $2,645.87</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Zacatecas: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$13,887.91</w:t>
      </w:r>
      <w:r w:rsidR="004A6F42">
        <w:rPr>
          <w:rFonts w:ascii="Arial" w:hAnsi="Arial" w:cs="Arial"/>
          <w:bCs/>
        </w:rPr>
        <w:t xml:space="preserve"> a $17,123.03</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Zamora, Michoacán: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114E5">
        <w:rPr>
          <w:rFonts w:ascii="Arial" w:hAnsi="Arial" w:cs="Arial"/>
          <w:bCs/>
        </w:rPr>
        <w:t xml:space="preserve">$7,798.95  </w:t>
      </w:r>
      <w:r w:rsidR="004A6F42">
        <w:rPr>
          <w:rFonts w:ascii="Arial" w:hAnsi="Arial" w:cs="Arial"/>
          <w:bCs/>
        </w:rPr>
        <w:t xml:space="preserve"> a $9,919.11</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Zapotlanejo: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w:t>
      </w:r>
      <w:r w:rsidR="006114E5">
        <w:rPr>
          <w:rFonts w:ascii="Arial" w:hAnsi="Arial" w:cs="Arial"/>
          <w:bCs/>
        </w:rPr>
        <w:t>322.82</w:t>
      </w:r>
      <w:r w:rsidR="004A6F42">
        <w:rPr>
          <w:rFonts w:ascii="Arial" w:hAnsi="Arial" w:cs="Arial"/>
          <w:bCs/>
        </w:rPr>
        <w:t xml:space="preserve">   a $3,3310.22</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spacing w:after="0" w:line="240" w:lineRule="auto"/>
        <w:jc w:val="both"/>
        <w:rPr>
          <w:rFonts w:ascii="Arial" w:hAnsi="Arial" w:cs="Arial"/>
          <w:bCs/>
        </w:rPr>
      </w:pPr>
      <w:r w:rsidRPr="00DD0C48">
        <w:rPr>
          <w:rFonts w:ascii="Arial" w:hAnsi="Arial" w:cs="Arial"/>
          <w:bCs/>
        </w:rPr>
        <w:t>La hora extra en espera en hospital por estudio, consulta u otro retardo: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4A6F42">
        <w:rPr>
          <w:rFonts w:ascii="Arial" w:hAnsi="Arial" w:cs="Arial"/>
          <w:bCs/>
        </w:rPr>
        <w:t>$</w:t>
      </w:r>
      <w:r w:rsidR="003203CD">
        <w:rPr>
          <w:rFonts w:ascii="Arial" w:hAnsi="Arial" w:cs="Arial"/>
          <w:bCs/>
        </w:rPr>
        <w:t>265.74</w:t>
      </w: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CUARTO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Accesorios de los derechos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83.</w:t>
      </w:r>
      <w:r w:rsidRPr="00DD0C48">
        <w:rPr>
          <w:rFonts w:ascii="Arial" w:eastAsia="Arial" w:hAnsi="Arial" w:cs="Arial"/>
        </w:rPr>
        <w:t xml:space="preserve"> Los ingresos por concepto de accesorios derivados por la falta de pago de los derechos señalados en este Título de Derechos, son los que se perciben por: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recargos se causarán conforme a lo establecido por  la Ley de Hacienda Municipal del Estado de Jalisco,  en vigor.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IV.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Indemnizaciones;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Actualizaciones;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84</w:t>
      </w:r>
      <w:r w:rsidRPr="00DD0C48">
        <w:rPr>
          <w:rFonts w:ascii="Arial" w:eastAsia="Arial" w:hAnsi="Arial" w:cs="Arial"/>
        </w:rPr>
        <w:t>. Dichos  conceptos son  accesorios de  los derechos y participan de  la naturaleza de éstos.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85</w:t>
      </w:r>
      <w:r w:rsidRPr="00DD0C48">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Así como por la falta de pago de los derechos señalados en el artículo 33, fracción IV, de este ordenamiento, se sancionará de acuerdo con el Reglamento respectivo y con las cantidades que señale el ayuntamiento, previo acuerdo de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86</w:t>
      </w:r>
      <w:r w:rsidRPr="00DD0C48">
        <w:rPr>
          <w:rFonts w:ascii="Arial" w:eastAsia="Arial" w:hAnsi="Arial" w:cs="Arial"/>
        </w:rPr>
        <w:t>. La tasa de recargos por falta de pago oportuno de los créditos fiscales derivados por  la falta de pago de los impuestos señalados en el presente título, será  del 1.05% mensual.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87</w:t>
      </w:r>
      <w:r w:rsidRPr="00DD0C48">
        <w:rPr>
          <w:rFonts w:ascii="Arial" w:eastAsia="Arial" w:hAnsi="Arial" w:cs="Arial"/>
        </w:rPr>
        <w:t>. Cuando se concedan plazos para cubrir créditos fiscales  derivados por  la falta de pago de  los  derechos señalados en  el  presente título, la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88</w:t>
      </w:r>
      <w:r w:rsidRPr="00DD0C48">
        <w:rPr>
          <w:rFonts w:ascii="Arial" w:eastAsia="Arial" w:hAnsi="Arial" w:cs="Arial"/>
        </w:rPr>
        <w:t>. Los gastos de ejecución y de embargo derivados por la falta de pago de los derechos señalados en  el presente título,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$106.30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Cuando se realice fuera de  la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$106.30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Cuando se realicen fuera de la cabecera municipal,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Los  demás  gastos  que  sean  erogados  en   el   procedimiento,  serán   reembolsados  al Ayuntamiento por  los contribuyentes.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203CD" w:rsidP="002911CB">
      <w:pPr>
        <w:spacing w:after="0" w:line="240" w:lineRule="auto"/>
        <w:jc w:val="both"/>
        <w:rPr>
          <w:rFonts w:ascii="Arial" w:eastAsia="Arial" w:hAnsi="Arial" w:cs="Arial"/>
        </w:rPr>
      </w:pPr>
      <w:r>
        <w:rPr>
          <w:rFonts w:ascii="Arial" w:eastAsia="Arial" w:hAnsi="Arial" w:cs="Arial"/>
        </w:rPr>
        <w:t>a) Del importe de $2,658.29</w:t>
      </w:r>
      <w:r w:rsidR="002911CB" w:rsidRPr="00DD0C48">
        <w:rPr>
          <w:rFonts w:ascii="Arial" w:eastAsia="Arial" w:hAnsi="Arial" w:cs="Arial"/>
        </w:rPr>
        <w:t>, por  requerimientos no  satisfechos dentro de los plazos legales, de  cuyo posterior cumplimiento se derive el pago extemporáneo de prestaciones fiscales.</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203CD" w:rsidP="002911CB">
      <w:pPr>
        <w:spacing w:after="0" w:line="240" w:lineRule="auto"/>
        <w:jc w:val="both"/>
        <w:rPr>
          <w:rFonts w:ascii="Arial" w:eastAsia="Arial" w:hAnsi="Arial" w:cs="Arial"/>
        </w:rPr>
      </w:pPr>
      <w:r>
        <w:rPr>
          <w:rFonts w:ascii="Arial" w:eastAsia="Arial" w:hAnsi="Arial" w:cs="Arial"/>
        </w:rPr>
        <w:t>b) Del importe de $3,987.44</w:t>
      </w:r>
      <w:r w:rsidR="002911CB" w:rsidRPr="00DD0C48">
        <w:rPr>
          <w:rFonts w:ascii="Arial" w:eastAsia="Arial" w:hAnsi="Arial" w:cs="Arial"/>
        </w:rPr>
        <w:t xml:space="preserve">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PRIMERA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bienes de dominio privado</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89</w:t>
      </w:r>
      <w:r w:rsidRPr="00DD0C48">
        <w:rPr>
          <w:rFonts w:ascii="Arial" w:eastAsia="Arial" w:hAnsi="Arial" w:cs="Arial"/>
        </w:rPr>
        <w:t>. Las personas físicas o jurídicas que tomen en arrendamiento o concesión toda clase de bienes propiedad del  municipio de  dominio privado pagarán  a  éste las  rentas respectivas, de conformidad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Arrendamiento de locales  en el interior de mercados de dominio privado, por  metro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$57.77 a $80.88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Arrendamiento de locales  exteriores en mercados de dominio privado,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Arrendamiento o concesión de sanitarios y baños públicos en bienes </w:t>
      </w:r>
      <w:r w:rsidR="00AB484E" w:rsidRPr="00DD0C48">
        <w:rPr>
          <w:rFonts w:ascii="Arial" w:eastAsia="Arial" w:hAnsi="Arial" w:cs="Arial"/>
        </w:rPr>
        <w:t>de dominio</w:t>
      </w:r>
      <w:r w:rsidRPr="00DD0C48">
        <w:rPr>
          <w:rFonts w:ascii="Arial" w:eastAsia="Arial" w:hAnsi="Arial" w:cs="Arial"/>
        </w:rPr>
        <w:t xml:space="preserve"> privado, por  metro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$271.52 a $358.17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IV. Arrendamiento de inmuebles de dominio privado, para anuncios eventuales, por  metro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203CD">
        <w:rPr>
          <w:rFonts w:ascii="Arial" w:eastAsia="Arial" w:hAnsi="Arial" w:cs="Arial"/>
        </w:rPr>
        <w:t>$12.93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Arrendamiento de inmuebles de dominio privado, para anuncios Permanentes, por  metro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$50.84 a $152.51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Arrendamiento de los Auditorios Municipales de dominio privado: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Eventos sin fines de lucro,  en horario diurno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$2,077.41 a $7,140.37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Eventos sin fines de lucro,  en horario nocturno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$2,472.56 a $7,406.11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$8,318.88 a$18,290.85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Eventos con fines de lucro en horario nocturno,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$8,913.41</w:t>
      </w:r>
      <w:r w:rsidR="00AB484E">
        <w:rPr>
          <w:rFonts w:ascii="Arial" w:eastAsia="Arial" w:hAnsi="Arial" w:cs="Arial"/>
        </w:rPr>
        <w:t xml:space="preserve"> </w:t>
      </w:r>
      <w:r w:rsidR="009733B1" w:rsidRPr="00DD0C48">
        <w:rPr>
          <w:rFonts w:ascii="Arial" w:eastAsia="Arial" w:hAnsi="Arial" w:cs="Arial"/>
        </w:rPr>
        <w:t xml:space="preserve"> a $</w:t>
      </w:r>
      <w:r w:rsidR="003203CD">
        <w:rPr>
          <w:rFonts w:ascii="Arial" w:eastAsia="Arial" w:hAnsi="Arial" w:cs="Arial"/>
        </w:rPr>
        <w:t>19,439.61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Arrendamiento del Palenque Municipal:</w:t>
      </w:r>
      <w:r w:rsidRPr="00DD0C48">
        <w:rPr>
          <w:rFonts w:ascii="Arial" w:eastAsia="Arial" w:hAnsi="Arial" w:cs="Arial"/>
        </w:rPr>
        <w:tab/>
        <w:t>11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Eventos sin fines de lucro,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$6,239.16</w:t>
      </w:r>
      <w:r w:rsidR="00AB484E">
        <w:rPr>
          <w:rFonts w:ascii="Arial" w:eastAsia="Arial" w:hAnsi="Arial" w:cs="Arial"/>
        </w:rPr>
        <w:t xml:space="preserve"> </w:t>
      </w:r>
      <w:r w:rsidR="003203CD">
        <w:rPr>
          <w:rFonts w:ascii="Arial" w:eastAsia="Arial" w:hAnsi="Arial" w:cs="Arial"/>
        </w:rPr>
        <w:t>a $16,372.02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Eventos con fines de lucro,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$26,634.87  a $61,230.42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Renta de explanada del núcleo de feria: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Eventos sin fines de lucro,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$4,159.44   a</w:t>
      </w:r>
      <w:r w:rsidR="003203CD">
        <w:rPr>
          <w:rFonts w:ascii="Arial" w:eastAsia="Arial" w:hAnsi="Arial" w:cs="Arial"/>
        </w:rPr>
        <w:tab/>
        <w:t xml:space="preserve"> $16,325.80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Eventos con fines de lucro,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$21,629.09 a  $53,055.97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Arrendamiento de  salones en Casa de la Cultura: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Arrendamiento del Auditorio: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$1,039.86  a $8,162.90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Arrendamiento de salones: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733B1" w:rsidRPr="00DD0C48">
        <w:rPr>
          <w:rFonts w:ascii="Arial" w:eastAsia="Arial" w:hAnsi="Arial" w:cs="Arial"/>
        </w:rPr>
        <w:t>$</w:t>
      </w:r>
      <w:r w:rsidR="003203CD">
        <w:rPr>
          <w:rFonts w:ascii="Arial" w:eastAsia="Arial" w:hAnsi="Arial" w:cs="Arial"/>
        </w:rPr>
        <w:t>415.94 a $814.56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Arrendamiento de locales en la Central de Abastos/Central Camionera, mensualmente: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$5,002.88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Locales dobles: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203CD">
        <w:rPr>
          <w:rFonts w:ascii="Arial" w:eastAsia="Arial" w:hAnsi="Arial" w:cs="Arial"/>
        </w:rPr>
        <w:t>$10,</w:t>
      </w:r>
      <w:r w:rsidR="001C1E95">
        <w:rPr>
          <w:rFonts w:ascii="Arial" w:eastAsia="Arial" w:hAnsi="Arial" w:cs="Arial"/>
        </w:rPr>
        <w:t>005.76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$2,2553.43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90.</w:t>
      </w:r>
      <w:r w:rsidRPr="00DD0C48">
        <w:rPr>
          <w:rFonts w:ascii="Arial" w:eastAsia="Arial" w:hAnsi="Arial" w:cs="Arial"/>
        </w:rPr>
        <w:t xml:space="preserve"> El importe de las rentas o de los ingresos por las concesiones de otros bienes muebles o inmuebles, propiedad del  municipio de  dominio privado, no  especificados en el artículo anterior, será  fijado en los contratos respectivos, conforme a la cuota y condiciones que determine la Tesorería Municipal y en los términos del artículo 180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91</w:t>
      </w:r>
      <w:r w:rsidRPr="00DD0C48">
        <w:rPr>
          <w:rFonts w:ascii="Arial" w:eastAsia="Arial" w:hAnsi="Arial" w:cs="Arial"/>
        </w:rPr>
        <w:t>. En los casos  de  traspaso de  locales de  propiedad municipal de  dominio privado, el ayuntamiento se reserva la facultad de  autorizar éstos, mediante acuerdo del ayuntamiento, siendo el Tesorero Municipal la persona encargada de  fijar  los productos correspondientes de  conformidad a las siguientes tarifas: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Traspaso entre familiares línea  directa: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$37,446.51 a $61,184.21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Traspaso entre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$62,408.93 a $102,050.71</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92</w:t>
      </w:r>
      <w:r w:rsidRPr="00DD0C48">
        <w:rPr>
          <w:rFonts w:ascii="Arial" w:eastAsia="Arial" w:hAnsi="Arial" w:cs="Arial"/>
        </w:rPr>
        <w:t>. El gasto de  luz y fuerza motriz de  los locales arrendados de  dominio privado, será  calculado de acuerdo con el consumo visible de cada uno, y se acumulará al importe del arrendamiento.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93</w:t>
      </w:r>
      <w:r w:rsidRPr="00DD0C48">
        <w:rPr>
          <w:rFonts w:ascii="Arial" w:eastAsia="Arial" w:hAnsi="Arial" w:cs="Arial"/>
        </w:rPr>
        <w:t>.  Las personas que hagan uso  de  bienes inmuebles propiedad del  municipio de dominio privado, pagarán los productos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eastAsia="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Excusados y baños públicos, en bienes de dominio privado, cada vez que se usen, excepto por   menores de 12 años, los cuales  q</w:t>
      </w:r>
      <w:r w:rsidR="001C1E95">
        <w:rPr>
          <w:rFonts w:ascii="Arial" w:eastAsia="Arial" w:hAnsi="Arial" w:cs="Arial"/>
        </w:rPr>
        <w:t xml:space="preserve">uedan exentos: </w:t>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r>
      <w:r w:rsidR="001C1E95">
        <w:rPr>
          <w:rFonts w:ascii="Arial" w:eastAsia="Arial" w:hAnsi="Arial" w:cs="Arial"/>
        </w:rPr>
        <w:tab/>
        <w:t>$5.45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Uso de corrales en bienes de dominio privado para  guardar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$131.72</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III. Instalación y renta de tarimas o plataforma metálica propiedad del Municipio de dominio privado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$2,189.48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94</w:t>
      </w:r>
      <w:r w:rsidRPr="00DD0C48">
        <w:rPr>
          <w:rFonts w:ascii="Arial" w:eastAsia="Arial" w:hAnsi="Arial" w:cs="Arial"/>
        </w:rPr>
        <w:t>.  El importe de  los  productos de  otros bienes muebles e  inmuebles del municipio de  dominio privado no  especificado en  el artículo anterior, será fijado en  los contratos respectivos, conforme a las cuotas y condiciones que determine la Tesorería  Municipal, en los términos de los reglamentos municipales respectivos.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95</w:t>
      </w:r>
      <w:r w:rsidRPr="00DD0C48">
        <w:rPr>
          <w:rFonts w:ascii="Arial" w:eastAsia="Arial" w:hAnsi="Arial" w:cs="Arial"/>
        </w:rPr>
        <w:t>. La explotación de los basureros será  objeto de concesión bajo contrato que suscriba el  municipio, cumpliendo con  los  requisitos previstos en  las  disposiciones  legales  y reglamentarias aplicables.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SEGUNDA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cementerios de dominio privado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96</w:t>
      </w:r>
      <w:r w:rsidRPr="00DD0C48">
        <w:rPr>
          <w:rFonts w:ascii="Arial" w:eastAsia="Arial" w:hAnsi="Arial" w:cs="Arial"/>
        </w:rPr>
        <w:t xml:space="preserve">. Las personas físicas o jurídicas que soliciten en uso a perpetuidad o uso temporal lotes en los cementerios municipales de dominio privado, para la construcción de fosas, pagarán los productos correspondientes de acuerdo a las siguientes: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Lotes y Nichos para criptas de cenizas en uso a perpetuidad: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Gaveta con dos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$49,428.01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Gavetas con </w:t>
      </w:r>
      <w:r w:rsidR="00375198" w:rsidRPr="00DD0C48">
        <w:rPr>
          <w:rFonts w:ascii="Arial" w:eastAsia="Arial" w:hAnsi="Arial" w:cs="Arial"/>
        </w:rPr>
        <w:t>tres espacios</w:t>
      </w:r>
      <w:r w:rsidR="00375198">
        <w:rPr>
          <w:rFonts w:ascii="Arial" w:eastAsia="Arial" w:hAnsi="Arial" w:cs="Arial"/>
        </w:rPr>
        <w:t>:</w:t>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1C1E95">
        <w:rPr>
          <w:rFonts w:ascii="Arial" w:eastAsia="Arial" w:hAnsi="Arial" w:cs="Arial"/>
        </w:rPr>
        <w:t>$73,945.60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Gavetas con cuatro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$98,671.16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Nichos, cremación y una urna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$39,734.21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Nicho: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75198">
        <w:rPr>
          <w:rFonts w:ascii="Arial" w:eastAsia="Arial" w:hAnsi="Arial" w:cs="Arial"/>
        </w:rPr>
        <w:t xml:space="preserve"> </w:t>
      </w:r>
      <w:r w:rsidRPr="00DD0C48">
        <w:rPr>
          <w:rFonts w:ascii="Arial" w:eastAsia="Arial" w:hAnsi="Arial" w:cs="Arial"/>
        </w:rPr>
        <w:t xml:space="preserve">    </w:t>
      </w:r>
      <w:r w:rsidR="001C1E95">
        <w:rPr>
          <w:rFonts w:ascii="Arial" w:eastAsia="Arial" w:hAnsi="Arial" w:cs="Arial"/>
        </w:rPr>
        <w:t>$16,660.87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personas físicas o jurídicas, que estén en uso a perpetuidad de fosas en los cementerios municipales de dominio privado, que decidan traspasar el mismo, pagarán </w:t>
      </w:r>
      <w:r w:rsidRPr="00DD0C48">
        <w:rPr>
          <w:rFonts w:ascii="Arial" w:eastAsia="Arial" w:hAnsi="Arial" w:cs="Arial"/>
        </w:rPr>
        <w:lastRenderedPageBreak/>
        <w:t>el 5% de lo señalado en el contrato entre las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Para el mantenimiento de cada fosa en uso a perpetuidad o uso temporal se pagara anualmente: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1E95">
        <w:rPr>
          <w:rFonts w:ascii="Arial" w:eastAsia="Arial" w:hAnsi="Arial" w:cs="Arial"/>
        </w:rPr>
        <w:t>$</w:t>
      </w:r>
      <w:r w:rsidR="00177A78">
        <w:rPr>
          <w:rFonts w:ascii="Arial" w:eastAsia="Arial" w:hAnsi="Arial" w:cs="Arial"/>
        </w:rPr>
        <w:t>762.56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Mantenimiento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$167.53</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Por tapada de gavetas dobles, cada una: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$433.28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Servicios de cremación para Funerarias: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Cremación de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$4.459.84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Cremación de restos humanos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$3.171.57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infante, miembros </w:t>
      </w:r>
      <w:r w:rsidR="006A257A">
        <w:rPr>
          <w:rFonts w:ascii="Arial" w:eastAsia="Arial" w:hAnsi="Arial" w:cs="Arial"/>
        </w:rPr>
        <w:t>u ó</w:t>
      </w:r>
      <w:r w:rsidR="00177A78">
        <w:rPr>
          <w:rFonts w:ascii="Arial" w:eastAsia="Arial" w:hAnsi="Arial" w:cs="Arial"/>
        </w:rPr>
        <w:t xml:space="preserve">bitos, por cada uno: </w:t>
      </w:r>
      <w:r w:rsidR="00177A78">
        <w:rPr>
          <w:rFonts w:ascii="Arial" w:eastAsia="Arial" w:hAnsi="Arial" w:cs="Arial"/>
        </w:rPr>
        <w:tab/>
      </w:r>
      <w:r w:rsidR="00177A78">
        <w:rPr>
          <w:rFonts w:ascii="Arial" w:eastAsia="Arial" w:hAnsi="Arial" w:cs="Arial"/>
        </w:rPr>
        <w:tab/>
        <w:t>$3.171.57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 Los servicios de cremación a particulares, causarán, por cada uno: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cremación de cuerpo adulto: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$6,943.95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Cremación de infante, miembros amputados u óbitos, por cada uno:</w:t>
      </w:r>
    </w:p>
    <w:p w:rsidR="002911CB" w:rsidRPr="00DD0C48" w:rsidRDefault="00177A78" w:rsidP="002911CB">
      <w:pPr>
        <w:spacing w:after="0" w:line="240" w:lineRule="auto"/>
        <w:ind w:left="6372" w:firstLine="708"/>
        <w:jc w:val="both"/>
        <w:rPr>
          <w:rFonts w:ascii="Arial" w:eastAsia="Arial" w:hAnsi="Arial" w:cs="Arial"/>
        </w:rPr>
      </w:pPr>
      <w:r>
        <w:rPr>
          <w:rFonts w:ascii="Arial" w:eastAsia="Arial" w:hAnsi="Arial" w:cs="Arial"/>
        </w:rPr>
        <w:t>$3,968.80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$4,494.51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Por instalación de Placas: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$138.65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Instalación de Epitafios: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$144.43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Título de Propiedad: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$2,472.56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Servicios de inhumación y re</w:t>
      </w:r>
      <w:r w:rsidR="00A54CA4" w:rsidRPr="00DD0C48">
        <w:rPr>
          <w:rFonts w:ascii="Arial" w:eastAsia="Arial" w:hAnsi="Arial" w:cs="Arial"/>
        </w:rPr>
        <w:t>-inhum</w:t>
      </w:r>
      <w:r w:rsidR="00177A78">
        <w:rPr>
          <w:rFonts w:ascii="Arial" w:eastAsia="Arial" w:hAnsi="Arial" w:cs="Arial"/>
        </w:rPr>
        <w:t>ación, por cada uno:</w:t>
      </w:r>
      <w:r w:rsidR="00177A78">
        <w:rPr>
          <w:rFonts w:ascii="Arial" w:eastAsia="Arial" w:hAnsi="Arial" w:cs="Arial"/>
        </w:rPr>
        <w:tab/>
      </w:r>
      <w:r w:rsidR="00177A78">
        <w:rPr>
          <w:rFonts w:ascii="Arial" w:eastAsia="Arial" w:hAnsi="Arial" w:cs="Arial"/>
        </w:rPr>
        <w:tab/>
        <w:t>$1,057.19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Servicios de exhumación prematura y re-exhumación de restos áridos,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$2.189.48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Servicios de inhumación o sepultura: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$2.253.03</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 diversos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97</w:t>
      </w:r>
      <w:r w:rsidRPr="00DD0C48">
        <w:rPr>
          <w:rFonts w:ascii="Arial" w:eastAsia="Arial" w:hAnsi="Arial" w:cs="Arial"/>
        </w:rPr>
        <w:t>. Los productos por concepto de formas impresas, calcomanías, credenciales y otros medios de identificación, se causarán y pagarán conforme a las tarifas señaladas a continuación: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Formas impresas: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solicitud de licencias, manifestación de giros,  traspaso y cambios de domicilio de los mismos,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$398.61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Para la inscripción o modificación al registro de contribuyentes,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$100.52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registro o certificación de residencia,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$115.54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Para constancia de los actos  del registro civil, por cada  hoja:</w:t>
      </w:r>
      <w:r w:rsidRPr="00DD0C48">
        <w:rPr>
          <w:rFonts w:ascii="Arial" w:eastAsia="Arial" w:hAnsi="Arial" w:cs="Arial"/>
        </w:rPr>
        <w:tab/>
      </w:r>
      <w:r w:rsidRPr="00DD0C48">
        <w:rPr>
          <w:rFonts w:ascii="Arial" w:eastAsia="Arial" w:hAnsi="Arial" w:cs="Arial"/>
        </w:rPr>
        <w:tab/>
      </w:r>
      <w:r w:rsidR="00177A78">
        <w:rPr>
          <w:rFonts w:ascii="Arial" w:eastAsia="Arial" w:hAnsi="Arial" w:cs="Arial"/>
        </w:rPr>
        <w:t>$100.52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Solicitud de aclaración de actas  administrativas, del registro civil,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$100.52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Para reposición de licencias, por cada  forma: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$103.98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Para  solicitud de matrimonio civil, por  cada forma: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Sociedad legal: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$121.32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Sociedad conyugal: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$121.32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Con separación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$288.85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las formas impresas derivadas del trámite del divorcio administrativo: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$89.00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Ratificación de la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$346.62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Acta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Para control y ejecución de obra  civil(bitácora), cada  forma:</w:t>
      </w:r>
      <w:r w:rsidRPr="00DD0C48">
        <w:rPr>
          <w:rFonts w:ascii="Arial" w:eastAsia="Arial" w:hAnsi="Arial" w:cs="Arial"/>
        </w:rPr>
        <w:tab/>
      </w:r>
      <w:r w:rsidRPr="00DD0C48">
        <w:rPr>
          <w:rFonts w:ascii="Arial" w:eastAsia="Arial" w:hAnsi="Arial" w:cs="Arial"/>
        </w:rPr>
        <w:tab/>
      </w:r>
      <w:r w:rsidR="00177A78">
        <w:rPr>
          <w:rFonts w:ascii="Arial" w:eastAsia="Arial" w:hAnsi="Arial" w:cs="Arial"/>
        </w:rPr>
        <w:t>$132.87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Reposición de tarjetas de tia</w:t>
      </w:r>
      <w:r w:rsidR="00A54CA4" w:rsidRPr="00DD0C48">
        <w:rPr>
          <w:rFonts w:ascii="Arial" w:eastAsia="Arial" w:hAnsi="Arial" w:cs="Arial"/>
        </w:rPr>
        <w:t>nguis y puestos ambulantes:</w:t>
      </w:r>
      <w:r w:rsidR="00A54CA4" w:rsidRPr="00DD0C48">
        <w:rPr>
          <w:rFonts w:ascii="Arial" w:eastAsia="Arial" w:hAnsi="Arial" w:cs="Arial"/>
        </w:rPr>
        <w:tab/>
      </w:r>
      <w:r w:rsidR="00A54CA4" w:rsidRPr="00DD0C48">
        <w:rPr>
          <w:rFonts w:ascii="Arial" w:eastAsia="Arial" w:hAnsi="Arial" w:cs="Arial"/>
        </w:rPr>
        <w:tab/>
      </w:r>
      <w:r w:rsidR="00177A78">
        <w:rPr>
          <w:rFonts w:ascii="Arial" w:eastAsia="Arial" w:hAnsi="Arial" w:cs="Arial"/>
        </w:rPr>
        <w:t>$31.20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Copias fotostáticas a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Instalación de monumentos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$288.85</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Instalación de placas  o cruces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$55.46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Título de Uso y Goce en gaveta, jarrilla y criptas en cementerios municipales: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$647.02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77A78">
        <w:rPr>
          <w:rFonts w:ascii="Arial" w:eastAsia="Arial" w:hAnsi="Arial" w:cs="Arial"/>
        </w:rPr>
        <w:t>$1,</w:t>
      </w:r>
      <w:r w:rsidR="007F1A96">
        <w:rPr>
          <w:rFonts w:ascii="Arial" w:eastAsia="Arial" w:hAnsi="Arial" w:cs="Arial"/>
        </w:rPr>
        <w:t>284.05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Jarrilla para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$410.17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Jarrilla infantil: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$410.17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$415.62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6. Gaveta triple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$1,981.51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cambio de usufructuario de gaveta y jarrilla en cementerios municipales: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$300.40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Certificado de no adeu</w:t>
      </w:r>
      <w:r w:rsidR="006A257A">
        <w:rPr>
          <w:rFonts w:ascii="Arial" w:eastAsia="Arial" w:hAnsi="Arial" w:cs="Arial"/>
        </w:rPr>
        <w:t xml:space="preserve">do </w:t>
      </w:r>
      <w:r w:rsidR="007F1A96">
        <w:rPr>
          <w:rFonts w:ascii="Arial" w:eastAsia="Arial" w:hAnsi="Arial" w:cs="Arial"/>
        </w:rPr>
        <w:t>de multas de vehículos:</w:t>
      </w:r>
      <w:r w:rsidR="007F1A96">
        <w:rPr>
          <w:rFonts w:ascii="Arial" w:eastAsia="Arial" w:hAnsi="Arial" w:cs="Arial"/>
        </w:rPr>
        <w:tab/>
      </w:r>
      <w:r w:rsidR="007F1A96">
        <w:rPr>
          <w:rFonts w:ascii="Arial" w:eastAsia="Arial" w:hAnsi="Arial" w:cs="Arial"/>
        </w:rPr>
        <w:tab/>
      </w:r>
      <w:r w:rsidR="007F1A96">
        <w:rPr>
          <w:rFonts w:ascii="Arial" w:eastAsia="Arial" w:hAnsi="Arial" w:cs="Arial"/>
        </w:rPr>
        <w:tab/>
        <w:t>$30.40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Dictamen de uso de suelo: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$95.90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r) Factibilidad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$95.90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 Constancia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$95.90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 Dictamen para  poda o tala de árboles: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$95.90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Formato para  transmisión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$55.46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v) Formas  de subdivisión: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$110.92</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Permiso para circular sin placas, previa autorización de Tránsito  Municipal,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$31.20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búsqueda de documentos oficiales en la oficina de Archivo Municipal, por cada copia: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y) Cobro de Gaceta Municipal:</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impresión de pasta a color y encuadernado: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$55.46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 cada hoja que se requiera por ambos lados, a blanco y negro y en tamaño carta:   </w:t>
      </w:r>
      <w:r w:rsidR="007F1A96">
        <w:rPr>
          <w:rFonts w:ascii="Arial" w:eastAsia="Arial" w:hAnsi="Arial" w:cs="Arial"/>
        </w:rPr>
        <w:t xml:space="preserve">                 </w:t>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r>
      <w:r w:rsidR="007F1A96">
        <w:rPr>
          <w:rFonts w:ascii="Arial" w:eastAsia="Arial" w:hAnsi="Arial" w:cs="Arial"/>
        </w:rPr>
        <w:tab/>
        <w:t>$2.31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cada hoja impresa por ambos lados, tamaño tabloide, a blanco y negro: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$9.24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Dictámenes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Dictamen de Ecología para  estab</w:t>
      </w:r>
      <w:r w:rsidR="0016542B" w:rsidRPr="00DD0C48">
        <w:rPr>
          <w:rFonts w:ascii="Arial" w:eastAsia="Arial" w:hAnsi="Arial" w:cs="Arial"/>
        </w:rPr>
        <w:t>l</w:t>
      </w:r>
      <w:r w:rsidR="009A2740">
        <w:rPr>
          <w:rFonts w:ascii="Arial" w:eastAsia="Arial" w:hAnsi="Arial" w:cs="Arial"/>
        </w:rPr>
        <w:t>eci</w:t>
      </w:r>
      <w:r w:rsidR="007F1A96">
        <w:rPr>
          <w:rFonts w:ascii="Arial" w:eastAsia="Arial" w:hAnsi="Arial" w:cs="Arial"/>
        </w:rPr>
        <w:t>mientos de riesgo menor:</w:t>
      </w:r>
      <w:r w:rsidR="007F1A96">
        <w:rPr>
          <w:rFonts w:ascii="Arial" w:eastAsia="Arial" w:hAnsi="Arial" w:cs="Arial"/>
        </w:rPr>
        <w:tab/>
        <w:t>$112.07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Dictamen de Ecología para  establec</w:t>
      </w:r>
      <w:r w:rsidR="007F1A96">
        <w:rPr>
          <w:rFonts w:ascii="Arial" w:eastAsia="Arial" w:hAnsi="Arial" w:cs="Arial"/>
        </w:rPr>
        <w:t xml:space="preserve">imiento de riesgo regular: </w:t>
      </w:r>
      <w:r w:rsidR="007F1A96">
        <w:rPr>
          <w:rFonts w:ascii="Arial" w:eastAsia="Arial" w:hAnsi="Arial" w:cs="Arial"/>
        </w:rPr>
        <w:tab/>
        <w:t>$883.88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Dictamen de Ecología para  establecimientos de alto riesgo:     </w:t>
      </w:r>
      <w:r w:rsidRPr="00DD0C48">
        <w:rPr>
          <w:rFonts w:ascii="Arial" w:eastAsia="Arial" w:hAnsi="Arial" w:cs="Arial"/>
        </w:rPr>
        <w:tab/>
      </w:r>
      <w:r w:rsidR="007F1A96">
        <w:rPr>
          <w:rFonts w:ascii="Arial" w:eastAsia="Arial" w:hAnsi="Arial" w:cs="Arial"/>
        </w:rPr>
        <w:t>$2,310.80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Dictamen de Protección civil para  establecimientos de menor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$112.07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Dictamen de Protección Civil para establecimientos de riesgo regular: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$405.61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Dictamen de Protección Civil para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$2,310.80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Dictamen de Desarrollo Rural para usos agropecuarios,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$103.99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Registro de la actividad Agropecuaria, para obtener la Credencial Agroalimentaria del Estado, en las oficinas de Desarrollo Rural,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$103.99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Dictamen </w:t>
      </w:r>
      <w:r w:rsidRPr="00DD0C48">
        <w:rPr>
          <w:rFonts w:ascii="Arial" w:eastAsia="Times New Roman" w:hAnsi="Arial" w:cs="Arial"/>
          <w:color w:val="000000"/>
          <w:lang w:eastAsia="es-MX"/>
        </w:rPr>
        <w:t>de impacto ambiental emitido por Protección Civil de acuerdo a las dimensiones del establecimiento:</w:t>
      </w:r>
      <w:r w:rsidRPr="00DD0C48">
        <w:rPr>
          <w:rFonts w:ascii="Arial" w:eastAsia="Times New Roman" w:hAnsi="Arial" w:cs="Arial"/>
          <w:color w:val="000000"/>
          <w:lang w:eastAsia="es-MX"/>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$155.98 a $1,582.90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Dictamen de Impacto Vial, previa autorización de la Comisaría de la Policía Vial, lo anterior con fundamento en el artículo 22 fracción II, III y V de la Ley de Movilidad y Transporte del Estado de Jalisco; artículo 26 fracción II inciso b, del Reglamento de Zonificación específica para estaciones de servicio de gasolineras del Municipio de </w:t>
      </w:r>
      <w:r w:rsidRPr="00DD0C48">
        <w:rPr>
          <w:rFonts w:ascii="Arial" w:eastAsia="Arial" w:hAnsi="Arial" w:cs="Arial"/>
        </w:rPr>
        <w:lastRenderedPageBreak/>
        <w:t xml:space="preserve">Tepatitlán de Morelos: </w:t>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F1A96">
        <w:rPr>
          <w:rFonts w:ascii="Arial" w:eastAsia="Arial" w:hAnsi="Arial" w:cs="Arial"/>
        </w:rPr>
        <w:t>$2,645.87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Calcomanías, credenciales, placas, escudos y otros medios de identificación: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Calcomanías,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Escudos,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Credenciales,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Derogado: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En los demás casos similares no previstos en los incisos anteriores,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$46.22 a $115.54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Engomado para personas con discapacidad, renovación cada tres años,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$265.74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prestar servicios de capacitación de primeros auxilios, uso y manejo de extintores, evacuación, manejo de materiales peligrosos y otros; por parte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Capacitación menor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$872.33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Capacitación mayor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$1,311.34</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las Instituciones Gubernamentales, Escuelas Públicas, Organizaciones sin fines de lucro y Asociaciones Civiles, que requieran éste servicio, se podrá autorizar sin costo previa solicitud al Presidente Municipal y/o Director de Protección Civil.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98.</w:t>
      </w:r>
      <w:r w:rsidRPr="00DD0C48">
        <w:rPr>
          <w:rFonts w:ascii="Arial" w:eastAsia="Arial" w:hAnsi="Arial" w:cs="Arial"/>
        </w:rPr>
        <w:t xml:space="preserve"> Además de los productos señalados en el artículo anterior, el municipio percibirá los ingresos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Depósitos de vehículos,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$179.09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Automóviles: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$150.20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Motocicletas: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$28.89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1749">
        <w:rPr>
          <w:rFonts w:ascii="Arial" w:eastAsia="Arial" w:hAnsi="Arial" w:cs="Arial"/>
        </w:rPr>
        <w:t>$24.26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La explotación de tierra para fabricación de adobe, teja y ladrillo, en terrenos propiedad del municipio, además de  requerir licencia municipal, causará un  porcentaje del 20% sobre el valor de la producción;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la explotación de bienes municipales de dominio privado, concesión de servicios en funciones de  derecho privado o por cualquier otro acto productivo de la administración, según los contratos celebrados por  el ayuntamiento.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V. Por productos o utilidades de talleres y demás centros de trabajo que operen  dentro de establecimientos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La venta de esquilmos, productos de aparcería, desechos y basuras;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Productos por  otros servicios  prestados en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Default="002911CB" w:rsidP="002911CB">
      <w:pPr>
        <w:spacing w:after="0" w:line="240" w:lineRule="auto"/>
        <w:jc w:val="both"/>
        <w:rPr>
          <w:rFonts w:ascii="Arial" w:eastAsia="Arial" w:hAnsi="Arial" w:cs="Arial"/>
        </w:rPr>
      </w:pPr>
      <w:r w:rsidRPr="00DD0C48">
        <w:rPr>
          <w:rFonts w:ascii="Arial" w:eastAsia="Arial" w:hAnsi="Arial" w:cs="Arial"/>
        </w:rPr>
        <w:t>a) Por lavado de vehículos particulares que llevan  ganado, dentro de las instalaciones del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$57.77</w:t>
      </w:r>
    </w:p>
    <w:p w:rsidR="0056188E" w:rsidRPr="00DD0C48" w:rsidRDefault="0056188E"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Productos por  servicios  que preste la Servicios Jefatura de Alumbrado Público.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Instalación por parte de personal de la Jefatura de Alumbrado Público de cableado, equipos de iluminación o sonido, postes o la reparación de  instalaciones eléctricas, solicitados por  parte de personas físicas o morales públicas o privadas mediante escrito, se cobrarán conforme a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Salida de tomacorriente, interruptor, conexión a equipo,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$77.41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2.-Instalación de equipo de sonido o iluminación ajeno al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$779.90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3.-Instalación y renta de equipo de sonido o iluminación propiedad del Municipio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$6,672.44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apoyo y uso de grúa a particulares o asociaciones, por cada hora: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0056188E">
        <w:rPr>
          <w:rFonts w:ascii="Arial" w:eastAsia="Arial" w:hAnsi="Arial" w:cs="Arial"/>
        </w:rPr>
        <w:t>$588.67 a $970.54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Cobro  por servicio o mano de obra  en instalación de sonido a particulares, por  cada hora: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$196.22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Las personas físicas o morales que requieran el servicio de grúa dentro del municipio para el arrastre de vehículos de acuerdo al tipo de la misma, por motivo de infracción o accidente, pagarán: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banderazo, depende el tipo de grúa: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Tipo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$773.68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Tipo B: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$843.44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$944.42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$1,224.72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Las motos obtendrán un descuento del 50% del costo del servicio en el inciso anterior.</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kilómetro recorrido, pasando la zona conurbana: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$28.84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servicio de maniobra: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$3,466.20 a  $13,887.91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Servicio de depósito, por vehículo: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Motos: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$34.66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Automóviles: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$69.32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Camiones de hasta 3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$103.99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Camiones de hasta 12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$138.65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contempladas en este artículo están basadas en el tabulador de la Secretaría de Comunicaciones y Transporte, para la prestación de dichos servicios.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Por venta de leña, por cada  tonelada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$404.34 a $2,559.21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Por venta de plantas de ornato o árboles del vivero Municipal, según la especie y tamaño, por  cada una (o):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$18.95 a $196.42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Solicitud de  riego  con  aguas grises  a  áreas verdes  particulares  con pipas de la Jefatura de Parques y Jardines, por cada viaje y dependiendo de la distancia: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88E">
        <w:rPr>
          <w:rFonts w:ascii="Arial" w:eastAsia="Arial" w:hAnsi="Arial" w:cs="Arial"/>
        </w:rPr>
        <w:t>$375.51 a $1,652.22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w:t>
      </w:r>
      <w:r w:rsidRPr="00DD0C48">
        <w:rPr>
          <w:rFonts w:ascii="Arial" w:hAnsi="Arial" w:cs="Arial"/>
        </w:rPr>
        <w:t>Por proporcionar información en documentos o elementos técnicos a solicitudes de información en cumplimiento de la Ley de Transparencia y acceso a la Información Pública del Estado de Jalisco y sus Municipios:</w:t>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 Copia simple o im</w:t>
      </w:r>
      <w:r w:rsidR="0056188E">
        <w:rPr>
          <w:rFonts w:ascii="Arial" w:hAnsi="Arial" w:cs="Arial"/>
        </w:rPr>
        <w:t xml:space="preserve">presa por cada hoja:  </w:t>
      </w:r>
      <w:r w:rsidR="0056188E">
        <w:rPr>
          <w:rFonts w:ascii="Arial" w:hAnsi="Arial" w:cs="Arial"/>
        </w:rPr>
        <w:tab/>
      </w:r>
      <w:r w:rsidR="0056188E">
        <w:rPr>
          <w:rFonts w:ascii="Arial" w:hAnsi="Arial" w:cs="Arial"/>
        </w:rPr>
        <w:tab/>
      </w:r>
      <w:r w:rsidR="0056188E">
        <w:rPr>
          <w:rFonts w:ascii="Arial" w:hAnsi="Arial" w:cs="Arial"/>
        </w:rPr>
        <w:tab/>
      </w:r>
      <w:r w:rsidR="0056188E">
        <w:rPr>
          <w:rFonts w:ascii="Arial" w:hAnsi="Arial" w:cs="Arial"/>
        </w:rPr>
        <w:tab/>
      </w:r>
      <w:r w:rsidR="0056188E">
        <w:rPr>
          <w:rFonts w:ascii="Arial" w:hAnsi="Arial" w:cs="Arial"/>
        </w:rPr>
        <w:tab/>
        <w:t>$1.54</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b) Hoja certificada                                                               </w:t>
      </w:r>
      <w:r w:rsidRPr="00DD0C48">
        <w:rPr>
          <w:rFonts w:ascii="Arial" w:hAnsi="Arial" w:cs="Arial"/>
        </w:rPr>
        <w:tab/>
      </w:r>
      <w:r w:rsidRPr="00DD0C48">
        <w:rPr>
          <w:rFonts w:ascii="Arial" w:hAnsi="Arial" w:cs="Arial"/>
        </w:rPr>
        <w:tab/>
      </w:r>
      <w:r w:rsidRPr="00DD0C48">
        <w:rPr>
          <w:rFonts w:ascii="Arial" w:hAnsi="Arial" w:cs="Arial"/>
        </w:rPr>
        <w:tab/>
      </w:r>
      <w:r w:rsidR="00F13859" w:rsidRPr="00DD0C48">
        <w:rPr>
          <w:rFonts w:ascii="Arial" w:hAnsi="Arial" w:cs="Arial"/>
        </w:rPr>
        <w:t>$25</w:t>
      </w:r>
      <w:r w:rsidR="0056188E">
        <w:rPr>
          <w:rFonts w:ascii="Arial" w:hAnsi="Arial" w:cs="Arial"/>
        </w:rPr>
        <w:t>.07</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c) Memoria USB de 8 gb: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56188E">
        <w:rPr>
          <w:rFonts w:ascii="Arial" w:hAnsi="Arial" w:cs="Arial"/>
        </w:rPr>
        <w:t>$82.84</w:t>
      </w:r>
    </w:p>
    <w:p w:rsidR="002911CB" w:rsidRPr="00DD0C48" w:rsidRDefault="002911CB" w:rsidP="002911CB">
      <w:pPr>
        <w:spacing w:after="0" w:line="240" w:lineRule="auto"/>
        <w:jc w:val="both"/>
        <w:rPr>
          <w:rFonts w:ascii="Arial" w:hAnsi="Arial" w:cs="Arial"/>
        </w:rPr>
      </w:pPr>
      <w:r w:rsidRPr="00DD0C48">
        <w:rPr>
          <w:rFonts w:ascii="Arial" w:hAnsi="Arial" w:cs="Arial"/>
        </w:rPr>
        <w:t>d) Información en disco comp</w:t>
      </w:r>
      <w:r w:rsidR="009A2740">
        <w:rPr>
          <w:rFonts w:ascii="Arial" w:hAnsi="Arial" w:cs="Arial"/>
        </w:rPr>
        <w:t>act</w:t>
      </w:r>
      <w:r w:rsidR="0056188E">
        <w:rPr>
          <w:rFonts w:ascii="Arial" w:hAnsi="Arial" w:cs="Arial"/>
        </w:rPr>
        <w:t>o(CD/DVD), por cada uno:</w:t>
      </w:r>
      <w:r w:rsidR="0056188E">
        <w:rPr>
          <w:rFonts w:ascii="Arial" w:hAnsi="Arial" w:cs="Arial"/>
        </w:rPr>
        <w:tab/>
      </w:r>
      <w:r w:rsidR="0056188E">
        <w:rPr>
          <w:rFonts w:ascii="Arial" w:hAnsi="Arial" w:cs="Arial"/>
        </w:rPr>
        <w:tab/>
        <w:t>$10.90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la información se proporcione en formatos distintos a los mencionados en los incisos anteriores, el cobro de los productos será el equivalente al precio de mercado que corresponda.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Cuando la información solicitada se entregue en copias simples, las primeras 20 veinte no tendrán costo alguno para el solicitante;</w:t>
      </w:r>
    </w:p>
    <w:p w:rsidR="002911CB" w:rsidRPr="00DD0C48" w:rsidRDefault="002911CB" w:rsidP="002911CB">
      <w:pPr>
        <w:tabs>
          <w:tab w:val="left" w:pos="284"/>
        </w:tabs>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En caso de que el solicitante proporcione el medio o soporte para recibir la información solicitada no se generará costo alguno, de igual manera, no se cobrará por consultar, efectuar anotaciones tomar fotos o videos;</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La digitalización de información no tendrá costo alguno para el solicitante.</w:t>
      </w:r>
    </w:p>
    <w:p w:rsidR="002911CB" w:rsidRPr="00DD0C48" w:rsidRDefault="002911CB" w:rsidP="002911CB">
      <w:pPr>
        <w:tabs>
          <w:tab w:val="left" w:pos="284"/>
        </w:tabs>
        <w:spacing w:after="0" w:line="240" w:lineRule="auto"/>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Los ajustes razonables que realice el sujeto obligado para el acceso a la información de los solicitantes con alguna discapacidad no tendrán costo alguno;</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 xml:space="preserve">Los costos de envío estarán a cargo del solicitante de la información, por lo que deberá de notificar al sujeto obligado los servicios que ha contratado para proceder al </w:t>
      </w:r>
      <w:r w:rsidRPr="00DD0C48">
        <w:rPr>
          <w:rFonts w:ascii="Arial" w:hAnsi="Arial" w:cs="Arial"/>
        </w:rPr>
        <w:lastRenderedPageBreak/>
        <w:t>envío respectivo, exceptuándose el envío mediante plataformas o medios digitales, incluido el correo electrónico respecto de los cuales de ninguna manera se cobrará el cobro al efectuarse a través de dichos medios</w:t>
      </w:r>
    </w:p>
    <w:p w:rsidR="002911CB" w:rsidRPr="00DD0C48" w:rsidRDefault="002911CB" w:rsidP="002911CB">
      <w:pPr>
        <w:pStyle w:val="Prrafodelista"/>
        <w:spacing w:after="0" w:line="240" w:lineRule="auto"/>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XIV. Por la tramitación ante otras instancias para  que particulares obtengan la credencial de introductor ganadero: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E6D1E">
        <w:rPr>
          <w:rFonts w:ascii="Arial" w:eastAsia="Arial" w:hAnsi="Arial" w:cs="Arial"/>
        </w:rPr>
        <w:t>$213.65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Por la tramitación de la documentación para  el envío de canales o piezas destinadas a empacadoras o plantas de rendimiento: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E6D1E">
        <w:rPr>
          <w:rFonts w:ascii="Arial" w:eastAsia="Arial" w:hAnsi="Arial" w:cs="Arial"/>
        </w:rPr>
        <w:t>$40.44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La venta de  productos en  la  oficina de  enlace de  Relaciones Exteriores, se  cobrarán de acuerdo al costo de los mismos.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TERCRO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99</w:t>
      </w:r>
      <w:r w:rsidRPr="00DD0C48">
        <w:rPr>
          <w:rFonts w:ascii="Arial" w:eastAsia="Arial" w:hAnsi="Arial" w:cs="Arial"/>
        </w:rPr>
        <w:t>. El Municipio percibirá  los  productos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La amortización del capital e intereses de créditos otorgados por  el Municipio, de acuerdo con los contratos de su origen, o productos derivados de otras inversiones de capital;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Los bienes vacantes y mostrencos, y objetos decomisados, según remate legal;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Venta de bienes muebles, en los términos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Enajenación de  bienes inmuebles, siempre y cuando se cumplan las disposiciones señaladas en la Ley del Gobierno y la  Administración Pública Municipal del Estado de Jalisco y de la Ley de Hacienda Municipal del Estado de Jalisco.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productos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SEXTO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100</w:t>
      </w:r>
      <w:r w:rsidRPr="00DD0C48">
        <w:rPr>
          <w:rFonts w:ascii="Arial" w:eastAsia="Arial" w:hAnsi="Arial" w:cs="Arial"/>
        </w:rPr>
        <w:t xml:space="preserve">. Los ingresos por concepto de aprovechamientos son los que el municipio percibe por: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Gasto de Ejecución;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101</w:t>
      </w:r>
      <w:r w:rsidRPr="00DD0C48">
        <w:rPr>
          <w:rFonts w:ascii="Arial" w:eastAsia="Arial" w:hAnsi="Arial" w:cs="Arial"/>
        </w:rPr>
        <w:t>. La tasa de recargos por  falta de pago oportuno de los créditos fiscales será del 1%mensual.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102</w:t>
      </w:r>
      <w:r w:rsidRPr="00DD0C48">
        <w:rPr>
          <w:rFonts w:ascii="Arial" w:eastAsia="Arial" w:hAnsi="Arial" w:cs="Arial"/>
        </w:rPr>
        <w:t>. Los gastos de ejecución y de embargo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411A6">
        <w:rPr>
          <w:rFonts w:ascii="Arial" w:eastAsia="Arial" w:hAnsi="Arial" w:cs="Arial"/>
        </w:rPr>
        <w:t>$566.15</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Cuando se realice fuera de  la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411A6">
        <w:rPr>
          <w:rFonts w:ascii="Arial" w:eastAsia="Arial" w:hAnsi="Arial" w:cs="Arial"/>
        </w:rPr>
        <w:t>$568.46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Cuando se realicen fuera de la cabecera municipal,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Los demás gastos que sean erogados en el procedimiento, serán reembolsados al Ayuntamiento por los contribuyentes.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Del importe de $</w:t>
      </w:r>
      <w:r w:rsidR="001411A6">
        <w:rPr>
          <w:rFonts w:ascii="Arial" w:eastAsia="Arial" w:hAnsi="Arial" w:cs="Arial"/>
          <w:shd w:val="clear" w:color="auto" w:fill="FFFFFF"/>
        </w:rPr>
        <w:t>2,791.20</w:t>
      </w:r>
      <w:r w:rsidRPr="00DD0C48">
        <w:rPr>
          <w:rFonts w:ascii="Arial" w:eastAsia="Arial" w:hAnsi="Arial" w:cs="Arial"/>
        </w:rPr>
        <w:t xml:space="preserve">  requerimientos no satisfechos dentro de los plazos legales, de cuyo posterior cumplimiento se derive el pago extemporáneo de prestaciones fiscales.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1411A6" w:rsidP="002911CB">
      <w:pPr>
        <w:spacing w:after="0" w:line="240" w:lineRule="auto"/>
        <w:jc w:val="both"/>
        <w:rPr>
          <w:rFonts w:ascii="Arial" w:hAnsi="Arial" w:cs="Arial"/>
        </w:rPr>
      </w:pPr>
      <w:r>
        <w:rPr>
          <w:rFonts w:ascii="Arial" w:eastAsia="Arial" w:hAnsi="Arial" w:cs="Arial"/>
        </w:rPr>
        <w:t>b) Del importe de $4,186.81</w:t>
      </w:r>
      <w:r w:rsidR="002911CB" w:rsidRPr="00DD0C48">
        <w:rPr>
          <w:rFonts w:ascii="Arial" w:eastAsia="Arial" w:hAnsi="Arial" w:cs="Arial"/>
        </w:rPr>
        <w:t>,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103.</w:t>
      </w:r>
      <w:r w:rsidRPr="00DD0C48">
        <w:rPr>
          <w:rFonts w:ascii="Arial" w:eastAsia="Arial" w:hAnsi="Arial" w:cs="Arial"/>
        </w:rPr>
        <w:t xml:space="preserve"> Las sanciones de  orden administrativo, que en uso de sus facultades, imponga la autoridad municipal, serán aplicadas con sujeción a lo dispuesto en el </w:t>
      </w:r>
      <w:r w:rsidRPr="00DD0C48">
        <w:rPr>
          <w:rFonts w:ascii="Arial" w:eastAsia="Arial" w:hAnsi="Arial" w:cs="Arial"/>
        </w:rPr>
        <w:lastRenderedPageBreak/>
        <w:t>artículo 197 de la Ley de Hacienda Municipal del Estado de Jalisco,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VIOLACIÓN A LA LEY, EN MATERIA DE REGISTRO CIVIL, SE COBRARÁ CONFORME A LAS DISPOSICIONES DE LA LEY DEL REGISTRO CIVIL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SON  INFRACCIONES A LAS LEYES FISCALES Y REGLAMENTOS MUNICIPALES, LAS QUE A  CONTINUACIÓN SE INDICAN, SEÑALÁNDOSE LAS SANCIONES CORRESPONDIENTES: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 empadronamiento y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giros comerciales, industriales o de  prestación de servicios, señalados específicamente en 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$3,651.06 a $6,585.78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giros que se produzcan, transformen, industrialicen, vendan o almacenen productos químicos, inflamables, corrosivos, tóxicos o explosivos,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$7,313.68 a</w:t>
      </w:r>
      <w:r w:rsidR="0071404B">
        <w:rPr>
          <w:rFonts w:ascii="Arial" w:eastAsia="Arial" w:hAnsi="Arial" w:cs="Arial"/>
        </w:rPr>
        <w:tab/>
        <w:t>$14,644.70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giros comerciales, industriales o de prestación de servicios, con excepción de los que específicamente señala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$2,114.38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falta de refrendo de licencia municipal o permiso: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Si el refrendo se re</w:t>
      </w:r>
      <w:r w:rsidR="004E16DF">
        <w:rPr>
          <w:rFonts w:ascii="Arial" w:eastAsia="Arial" w:hAnsi="Arial" w:cs="Arial"/>
        </w:rPr>
        <w:t>aliza en el mes de mayo  de 2025</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$473.71</w:t>
      </w:r>
      <w:r w:rsidR="00A83FA2">
        <w:rPr>
          <w:rFonts w:ascii="Arial" w:eastAsia="Arial" w:hAnsi="Arial" w:cs="Arial"/>
        </w:rPr>
        <w:t xml:space="preserve"> a</w:t>
      </w:r>
      <w:r w:rsidR="0071404B">
        <w:rPr>
          <w:rFonts w:ascii="Arial" w:eastAsia="Arial" w:hAnsi="Arial" w:cs="Arial"/>
        </w:rPr>
        <w:t xml:space="preserve"> $606.59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Si el refrendo se rea</w:t>
      </w:r>
      <w:r w:rsidR="004E16DF">
        <w:rPr>
          <w:rFonts w:ascii="Arial" w:eastAsia="Arial" w:hAnsi="Arial" w:cs="Arial"/>
        </w:rPr>
        <w:t>liza en el mes de junio  de 2025</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$733.68 a $1,097.63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refrendo se realiza en </w:t>
      </w:r>
      <w:r w:rsidR="004E16DF">
        <w:rPr>
          <w:rFonts w:ascii="Arial" w:eastAsia="Arial" w:hAnsi="Arial" w:cs="Arial"/>
        </w:rPr>
        <w:t>el mes de julio y agosto de 2025</w:t>
      </w:r>
      <w:r w:rsidRPr="00DD0C48">
        <w:rPr>
          <w:rFonts w:ascii="Arial" w:eastAsia="Arial" w:hAnsi="Arial" w:cs="Arial"/>
        </w:rPr>
        <w:t>:</w:t>
      </w:r>
    </w:p>
    <w:p w:rsidR="002911CB" w:rsidRPr="00DD0C48" w:rsidRDefault="0071404B" w:rsidP="002911CB">
      <w:pPr>
        <w:spacing w:after="0" w:line="240" w:lineRule="auto"/>
        <w:ind w:left="5664"/>
        <w:jc w:val="both"/>
        <w:rPr>
          <w:rFonts w:ascii="Arial" w:hAnsi="Arial" w:cs="Arial"/>
        </w:rPr>
      </w:pPr>
      <w:r>
        <w:rPr>
          <w:rFonts w:ascii="Arial" w:eastAsia="Arial" w:hAnsi="Arial" w:cs="Arial"/>
        </w:rPr>
        <w:t>$1,218.95 a $1,825.53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Si el refrendo se realiza en el mes</w:t>
      </w:r>
      <w:r w:rsidR="004E16DF">
        <w:rPr>
          <w:rFonts w:ascii="Arial" w:eastAsia="Arial" w:hAnsi="Arial" w:cs="Arial"/>
        </w:rPr>
        <w:t xml:space="preserve"> de septiembre y octubre de 2025</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$1,952.63 a $2,333.91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Si el refrendo se realiza en el mes </w:t>
      </w:r>
      <w:r w:rsidR="004E16DF">
        <w:rPr>
          <w:rFonts w:ascii="Arial" w:eastAsia="Arial" w:hAnsi="Arial" w:cs="Arial"/>
        </w:rPr>
        <w:t>de noviembre y diciembre de 2025</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$2,437.89 a $3,050.26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la ocultación de giros gravados por la ley, se sancionará con el importe,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$3,656.84</w:t>
      </w:r>
      <w:r w:rsidR="00A83FA2">
        <w:rPr>
          <w:rFonts w:ascii="Arial" w:eastAsia="Arial" w:hAnsi="Arial" w:cs="Arial"/>
        </w:rPr>
        <w:t xml:space="preserve"> a </w:t>
      </w:r>
      <w:r w:rsidR="0071404B">
        <w:rPr>
          <w:rFonts w:ascii="Arial" w:eastAsia="Arial" w:hAnsi="Arial" w:cs="Arial"/>
        </w:rPr>
        <w:t>$8,561.51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no conservar a la vista la licencia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$311.96 a $739.46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no mostrar la documentación de los pagos ordinarios a la Hacienda Municipal a inspectores y supervisores acreditados,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$167.53 a $415.87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pagos extemporáneos por inspección y vigilancia, supervisión para obras y servicios de bienestar social, sobre el monto de los pagos omitidos,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G. Por  trabajar el giro  después del  horario autorizado, sin el  permiso correspondiente, a excepción de los giros considerados en la Ley para  Regular la Venta y el Consumo de Bebidas Alcohólicas del Estado de Jalisco por cada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$2,229.92 a $4,875.79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violar sellos, cuando un giro esté clausurado por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$9,285.49 a $17,035.22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manifestar datos falsos del giro autorizado,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$1,952.63 a $6,100.51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Por el uso indebido de licencia (domicilio diferente o actividades no manifestadas o sin autorización),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$4,390.52 a $9,740.02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impedir que personal autorizado de la administración municipal realice labores de inspección y vigilancia, así como de supervisión fiscal,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$4,390.52 a $9,740.02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pagar los créditos fiscales  con documentos incobrables, se aplicará, la indemnización que marca la Ley General de Títulos y Operaciones de Crédito, en sus artículos relativos.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presentar los avisos de baja o clausura del establecimiento o actividad, fuera del término legalmente establecido para el efecto,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404B">
        <w:rPr>
          <w:rFonts w:ascii="Arial" w:eastAsia="Arial" w:hAnsi="Arial" w:cs="Arial"/>
        </w:rPr>
        <w:t>$352.40 a $</w:t>
      </w:r>
      <w:r w:rsidR="00072BD1">
        <w:rPr>
          <w:rFonts w:ascii="Arial" w:eastAsia="Arial" w:hAnsi="Arial" w:cs="Arial"/>
        </w:rPr>
        <w:t>722.13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resistirse por cualquier medio a las visitas de inspección y/o auditoría, o por no suministrar los datos, informes, documentos o demás registros que legalmente puedan exigir los inspectores, auditores y supervisores,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$1,658.00 a $3,316.00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tolerar o promover cualquier tipo de juego de azar, máquinas tragamonedas o similares, en los que se cruzan apuestas, sin licencia o permiso de la autoridad,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$5,875.21  a $23,544.00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VIOLACIONES A LA  LEY PARA REGULAR LA VENTA Y EL CONSUMO DE  BEBIDAS ALCOHÓLICAS DEL ESTADO DE JALISCO LAS QUE A CONTINUACIÓN SE INDICAN, SEÑALÁNDOSE LAS SANCIONES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Cuando las infracciones señaladas en los incisos del numeral anterior se cometan en los establecimientos definidos en la Ley para Regular la Venta y el Consumo de Bebidas Alcohólicas del Estado de Jalisco, se impondrá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$14,615.81 a</w:t>
      </w:r>
      <w:r w:rsidR="00072BD1">
        <w:rPr>
          <w:rFonts w:ascii="Arial" w:eastAsia="Arial" w:hAnsi="Arial" w:cs="Arial"/>
        </w:rPr>
        <w:tab/>
        <w:t xml:space="preserve"> $29,042.97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A quien venda o permita el consumo de bebidas alcohólicas en contravención a los programas de   prevención de   accidentes  aplicables en   el  local,   cuando así  lo  establezcan los  reglamentos municipales (Conductor designado, taxi seguro, control de salida con alcoholímetro), se le sancionará con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71D6" w:rsidRPr="00DD0C48">
        <w:rPr>
          <w:rFonts w:ascii="Arial" w:eastAsia="Arial" w:hAnsi="Arial" w:cs="Arial"/>
        </w:rPr>
        <w:t>$3,</w:t>
      </w:r>
      <w:r w:rsidR="00072BD1">
        <w:rPr>
          <w:rFonts w:ascii="Arial" w:eastAsia="Arial" w:hAnsi="Arial" w:cs="Arial"/>
        </w:rPr>
        <w:t>911.03 a $39,110.29</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C. A quien Venda, suministre o permita el consumo de  bebidas alcohólicas fuera del local  del establecimiento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$3,911.03 a $39,110.29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 quien venda o permita el consumo de bebidas alcohólicas fuera de los horarios establecidos en los reglamentos, o en la presente ley, según corresponda, se le sancionará con multa según el tiempo sobrepasado, de: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$29,1150.74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Dos horas: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$58,313.40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Tres horas en adelante: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$153,321.58</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A quien permita la entrada a menores de edad a los establecimientos específicos de consumo o les venda o suministre bebidas alcohólicas,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$43737.66, a $167,648.54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el caso  de  que los montos de  la multa señalada en  los incisos  anteriores sean menores a los determinados en  la Ley para Regular la Venta y el Consumo de  Bebidas Alcohólicas del  Estado de Jalisco,  se impondrán los montos previstos en la misma Ley.</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VIOLACIONES CON RELACIÓN A LA MATANZA DE GANADO Y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  matanza clandestina de  ganado, además de  cubrir los  derechos respectivos,  pagará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$4,217.21 a $6,400.48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vender carne no apta para  el consumo humano además del decomiso correspondiente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$9,711.14 a $16,308.47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matar más ganado del que se autorice en los permisos correspondientes, por  cabeza,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$323.51 a $635.47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falta  de resello, por cabeza,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$421.72 a $1,582.90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transportar carne en condiciones insalubres,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$2,218.37 a $4,442.51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decomisará la carne;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carecer de documentación que acredite la procedencia y propiedad del  ganado que se sacrifique ó que se movilice,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$2,218.37 a $4,482.95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condiciones insalubres de mataderos, refrigeradores y expendios de  carne,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$2,218.27</w:t>
      </w:r>
      <w:r w:rsidRPr="00DD0C48">
        <w:rPr>
          <w:rFonts w:ascii="Arial" w:eastAsia="Arial" w:hAnsi="Arial" w:cs="Arial"/>
        </w:rPr>
        <w:t xml:space="preserve"> a </w:t>
      </w:r>
      <w:r w:rsidRPr="00DD0C48">
        <w:rPr>
          <w:rFonts w:ascii="Arial" w:eastAsia="Arial" w:hAnsi="Arial" w:cs="Arial"/>
        </w:rPr>
        <w:tab/>
        <w:t xml:space="preserve">   </w:t>
      </w:r>
      <w:r w:rsidR="00072BD1">
        <w:rPr>
          <w:rFonts w:ascii="Arial" w:eastAsia="Arial" w:hAnsi="Arial" w:cs="Arial"/>
        </w:rPr>
        <w:t>$4,482.95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Los giros  cuyas instalaciones insalubres se reporten por  el resguardo del rastro y no se corrijan, después de haberlos conminado a hacerlo, serán clausurados.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Por falsificación de sellos o firmas  del rastro o resguardo,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$4,639.23 a $7,047.94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acarreo de carnes del rastro en vehículos que no sean del municipio y no tengan concesión del ayuntamiento, por cada día que se haga el acarreo,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72BD1">
        <w:rPr>
          <w:rFonts w:ascii="Arial" w:eastAsia="Arial" w:hAnsi="Arial" w:cs="Arial"/>
        </w:rPr>
        <w:t>$</w:t>
      </w:r>
      <w:r w:rsidR="00A544DD">
        <w:rPr>
          <w:rFonts w:ascii="Arial" w:eastAsia="Arial" w:hAnsi="Arial" w:cs="Arial"/>
        </w:rPr>
        <w:t>323.51 a $496.82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VIOLACIONES AL CÓDIGO URBANO PARA EL ESTADO DE JALISCO, Y EN MATERIA DE CONSTRUCCIÓN Y ORNATO: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colocar anuncios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$681.64 a $1,709.99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arreglar la fachada de casa habitación, comercio, oficinas y factorías en zonas urbanizadas,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$236.86 a $855.04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tener en mal estado la banqueta de fincas, en zonas urbanizadas,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$335.07 a $1,276.72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tener bardas, puertas o techos en condiciones de peligro para el libre tránsito de personas y vehículos,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$363.95 a $2,437.89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dejar acumular escombro, materiales de construcción o utensilios de trabajo, en la banqueta o calle, por metro cuadrado: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$72.79 a $121.32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obtener previamente el permiso respectivo para realizar cualquiera de las actividades señaladas en los artículos 49,51 y 52 de esta ley, se sancionará a los infractores con el importe de uno a tres tantos de las obligaciones eludidas;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construcciones defectuosas que no reúnan las condiciones de seguridad,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$3,050.26 a $10,982.08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realizar construcciones en condiciones diferentes a los planos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$485.27 a $8,538.41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el incumplimiento a lo dispuesto por el artículo 298 del Código Urbano para el Estado de Jalisco,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$109.76 a $16,770.63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J. Por dejar que se acumule basura, enseres, utensilios o cualquier objeto que impida el libre tránsito o estacionamiento de vehículos en las banquetas o en el arroyo de la calle,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$462.16 a $976.31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falta de firmas, por adelantar firmas o por firmar la bitácora de obra sin señalar el avance de la misma, por cada firma y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$589.25</w:t>
      </w:r>
      <w:r w:rsidR="00363A05" w:rsidRPr="00DD0C48">
        <w:rPr>
          <w:rFonts w:ascii="Arial" w:eastAsia="Arial" w:hAnsi="Arial" w:cs="Arial"/>
        </w:rPr>
        <w:t xml:space="preserve"> </w:t>
      </w:r>
      <w:r w:rsidR="00A544DD">
        <w:rPr>
          <w:rFonts w:ascii="Arial" w:eastAsia="Arial" w:hAnsi="Arial" w:cs="Arial"/>
        </w:rPr>
        <w:t>a $1,062.97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La invasión por construcciones en la vía pública y de limitaciones de dominio, se sancionará con multa por el doble del valor del terreno invadido y la demolición de las propias construcciones;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derribar fincas sin permiso de la autoridad municipal, y sin perjuicio de las sanciones establecidas en otros ordenamientos,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$11,785.08 a $25,690.32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Las personas físicas o jurídicas, que urbanicen u oferten predios o fincas en venta, cualquiera de los actos y formas de enajenación sin licencia o permiso, expedida por la Autoridad Municipal,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$55,904.03 a $111,808.</w:t>
      </w:r>
      <w:r w:rsidRPr="00DD0C48">
        <w:rPr>
          <w:rFonts w:ascii="Arial" w:eastAsia="Arial" w:hAnsi="Arial" w:cs="Arial"/>
        </w:rPr>
        <w:t>0</w:t>
      </w:r>
      <w:r w:rsidR="00A544DD">
        <w:rPr>
          <w:rFonts w:ascii="Arial" w:eastAsia="Arial" w:hAnsi="Arial" w:cs="Arial"/>
        </w:rPr>
        <w:t>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presentar la licencia de construcción, los planos autorizados y/o la bitácora oficial de obra y pancarta, al momento de la inspección,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$3,032.43 a $10,421.71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proporcionar datos falsos y/o documentación falsa en el momento de hacer el trámite de permiso de construcción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00363A05" w:rsidRPr="00DD0C48">
        <w:rPr>
          <w:rFonts w:ascii="Arial" w:eastAsia="Arial" w:hAnsi="Arial" w:cs="Arial"/>
        </w:rPr>
        <w:tab/>
      </w:r>
      <w:r w:rsidRPr="00DD0C48">
        <w:rPr>
          <w:rFonts w:ascii="Arial" w:eastAsia="Arial" w:hAnsi="Arial" w:cs="Arial"/>
        </w:rPr>
        <w:tab/>
      </w:r>
      <w:r w:rsidR="00A544DD">
        <w:rPr>
          <w:rFonts w:ascii="Arial" w:eastAsia="Arial" w:hAnsi="Arial" w:cs="Arial"/>
        </w:rPr>
        <w:t>$1,114.96 a$5,592.14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iniciar obra de construcción sin perito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$554.59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R. Por no tener licencia de construcción (según el grado de avance de la obra), de uno a tres tantos sobre el valor de la licencia, por metro cuadrado.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modificar el proyecto presentado (después de 3 avisos y según el grado de modificación), de uno a tres tantos del valor de la licencia.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 Por falta de señalamientos objetivos que indiquen riesgo o peligro en cualquier tipo de obra o carecer de elementos de protección a los ciudadanos, por cada irregularidad,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$1,542.46 a $6,637.77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U. Por iniciar trabajos de urbanización sin las autorizaciones correspondientes: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En predio urbano: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544DD">
        <w:rPr>
          <w:rFonts w:ascii="Arial" w:eastAsia="Arial" w:hAnsi="Arial" w:cs="Arial"/>
        </w:rPr>
        <w:t>$55,404.03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predio conurbado: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544DD">
        <w:rPr>
          <w:rFonts w:ascii="Arial" w:eastAsia="Arial" w:hAnsi="Arial" w:cs="Arial"/>
        </w:rPr>
        <w:t>$83,853.16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predio rústico: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544DD">
        <w:rPr>
          <w:rFonts w:ascii="Arial" w:eastAsia="Arial" w:hAnsi="Arial" w:cs="Arial"/>
        </w:rPr>
        <w:t>$111,808.06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falta de acotamiento o bardeado, por metro lineal,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4DD">
        <w:rPr>
          <w:rFonts w:ascii="Arial" w:eastAsia="Arial" w:hAnsi="Arial" w:cs="Arial"/>
        </w:rPr>
        <w:t>$86.66 a $173.31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Por tener un predio, construcción, excavación, edificación o cualquier elemento constructivo que no reúna las condiciones de seguridad o cause daños a fincas vecinas, además de corregir la anomalía y de la reparación de los daños provocados,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$1,224.72 a $2,934.72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Por tener espacios sin ventilación o iluminación adecuada,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$1,311.38</w:t>
      </w:r>
      <w:r w:rsidR="0029369F">
        <w:rPr>
          <w:rFonts w:ascii="Arial" w:eastAsia="Arial" w:hAnsi="Arial" w:cs="Arial"/>
        </w:rPr>
        <w:t xml:space="preserve"> </w:t>
      </w:r>
      <w:r w:rsidRPr="00DD0C48">
        <w:rPr>
          <w:rFonts w:ascii="Arial" w:eastAsia="Arial" w:hAnsi="Arial" w:cs="Arial"/>
        </w:rPr>
        <w:t>a</w:t>
      </w:r>
      <w:r w:rsidR="007D141C">
        <w:rPr>
          <w:rFonts w:ascii="Arial" w:eastAsia="Arial" w:hAnsi="Arial" w:cs="Arial"/>
        </w:rPr>
        <w:t>$3</w:t>
      </w:r>
      <w:r w:rsidR="00A04D26">
        <w:rPr>
          <w:rFonts w:ascii="Arial" w:eastAsia="Arial" w:hAnsi="Arial" w:cs="Arial"/>
        </w:rPr>
        <w:t>,</w:t>
      </w:r>
      <w:r w:rsidR="007D141C">
        <w:rPr>
          <w:rFonts w:ascii="Arial" w:eastAsia="Arial" w:hAnsi="Arial" w:cs="Arial"/>
        </w:rPr>
        <w:t>027.15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Y. Por dañar o afectar en cualquier forma las banquetas, pavimentos o cualquier parte de la vía pública, además del costo de su reposición, de:</w:t>
      </w:r>
    </w:p>
    <w:p w:rsidR="002911CB" w:rsidRPr="00DD0C48" w:rsidRDefault="007D141C"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$4,043.90 a</w:t>
      </w:r>
      <w:r>
        <w:rPr>
          <w:rFonts w:ascii="Arial" w:eastAsia="Arial" w:hAnsi="Arial" w:cs="Arial"/>
        </w:rPr>
        <w:tab/>
        <w:t>$12,149.26</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invasión de colindancia a predio vecino o propiedad ajena,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$924.32</w:t>
      </w:r>
      <w:r w:rsidR="0029369F">
        <w:rPr>
          <w:rFonts w:ascii="Arial" w:eastAsia="Arial" w:hAnsi="Arial" w:cs="Arial"/>
        </w:rPr>
        <w:t xml:space="preserve"> </w:t>
      </w:r>
      <w:r w:rsidR="007D141C">
        <w:rPr>
          <w:rFonts w:ascii="Arial" w:eastAsia="Arial" w:hAnsi="Arial" w:cs="Arial"/>
        </w:rPr>
        <w:t>a $2,622.76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invasión de propiedad municipal o vía pública,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$1,848.64 a</w:t>
      </w:r>
      <w:r w:rsidR="007D141C">
        <w:rPr>
          <w:rFonts w:ascii="Arial" w:eastAsia="Arial" w:hAnsi="Arial" w:cs="Arial"/>
        </w:rPr>
        <w:tab/>
        <w:t>$4,945.11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construir o elevar muros en áreas con limitaciones de dominio o servidumbre contraviniendo lo dispuesto en el reglamento municipal, además de la demolición, por metro cuadrado de lo construido o excedido,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$762.56</w:t>
      </w:r>
      <w:r w:rsidR="0029369F">
        <w:rPr>
          <w:rFonts w:ascii="Arial" w:eastAsia="Arial" w:hAnsi="Arial" w:cs="Arial"/>
        </w:rPr>
        <w:t xml:space="preserve"> </w:t>
      </w:r>
      <w:r w:rsidR="007D141C">
        <w:rPr>
          <w:rFonts w:ascii="Arial" w:eastAsia="Arial" w:hAnsi="Arial" w:cs="Arial"/>
        </w:rPr>
        <w:t>a $1,542.46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AC. Por omisión de cajones de estacionamiento en inmuebles consolidados, por cada uno de ellos,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$16,210.26 a $73,714.52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AD. Por insultar o agredir verbalmente al personal de inspección,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$1,346.04 a $6,747.54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AE. Por agredir físicamente al personal de inspección, además del pago de los daños físicos o jurídicos que sufra el agredido, independientemente de la acción jurídica o legal correspondiente,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$6,701.32 a $27,001.70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AF. Por alterar, modificar, desviar o invadir, cauce de canales, arroyos, ríos, lagunas y cualquier otro cuerpo de agua;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$554.59 a $55,904.03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destruir, eliminar o disminuir área de jardín en banquetas, sin autorización de la dependencia municipal correspondiente, además de la restitución,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$663.81 a</w:t>
      </w:r>
      <w:r w:rsidR="007D141C">
        <w:rPr>
          <w:rFonts w:ascii="Arial" w:eastAsia="Arial" w:hAnsi="Arial" w:cs="Arial"/>
        </w:rPr>
        <w:tab/>
        <w:t>$1,322.93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AH. Por violar o retirar sellos de clausura sin autorización municipal, independientemente de la acción legal correspondiente multa,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$11,172.72</w:t>
      </w:r>
      <w:r w:rsidR="00BF75DA" w:rsidRPr="00DD0C48">
        <w:rPr>
          <w:rFonts w:ascii="Arial" w:eastAsia="Arial" w:hAnsi="Arial" w:cs="Arial"/>
        </w:rPr>
        <w:t xml:space="preserve"> </w:t>
      </w:r>
      <w:r w:rsidR="007D141C">
        <w:rPr>
          <w:rFonts w:ascii="Arial" w:eastAsia="Arial" w:hAnsi="Arial" w:cs="Arial"/>
        </w:rPr>
        <w:t>a $55,404.03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rsidR="002911CB" w:rsidRPr="00DD0C48" w:rsidRDefault="002911CB" w:rsidP="002911CB">
      <w:pPr>
        <w:spacing w:after="0" w:line="240" w:lineRule="auto"/>
        <w:ind w:left="3545" w:firstLine="709"/>
        <w:jc w:val="both"/>
        <w:rPr>
          <w:rFonts w:ascii="Arial" w:hAnsi="Arial" w:cs="Arial"/>
        </w:rPr>
      </w:pPr>
      <w:r w:rsidRPr="00DD0C48">
        <w:rPr>
          <w:rFonts w:ascii="Arial" w:eastAsia="Arial" w:hAnsi="Arial" w:cs="Arial"/>
        </w:rPr>
        <w:tab/>
      </w:r>
      <w:r w:rsidRPr="00DD0C48">
        <w:rPr>
          <w:rFonts w:ascii="Arial" w:eastAsia="Arial" w:hAnsi="Arial" w:cs="Arial"/>
        </w:rPr>
        <w:tab/>
      </w:r>
      <w:r w:rsidR="007D141C">
        <w:rPr>
          <w:rFonts w:ascii="Arial" w:eastAsia="Arial" w:hAnsi="Arial" w:cs="Arial"/>
        </w:rPr>
        <w:t>$11,172.72 a $55,404.03</w:t>
      </w:r>
      <w:r w:rsidRPr="00DD0C48">
        <w:rPr>
          <w:rFonts w:ascii="Arial" w:eastAsia="Arial" w:hAnsi="Arial" w:cs="Arial"/>
        </w:rPr>
        <w:tab/>
      </w:r>
      <w:r w:rsidRPr="00DD0C48">
        <w:rPr>
          <w:rFonts w:ascii="Arial" w:eastAsia="Arial" w:hAnsi="Arial" w:cs="Arial"/>
        </w:rPr>
        <w:tab/>
      </w:r>
    </w:p>
    <w:p w:rsidR="002911CB" w:rsidRPr="007D141C" w:rsidRDefault="002911CB" w:rsidP="002911CB">
      <w:pPr>
        <w:spacing w:after="0" w:line="240" w:lineRule="auto"/>
        <w:jc w:val="both"/>
        <w:rPr>
          <w:rFonts w:ascii="Arial" w:eastAsia="Arial" w:hAnsi="Arial" w:cs="Arial"/>
        </w:rPr>
      </w:pPr>
      <w:r w:rsidRPr="00DD0C48">
        <w:rPr>
          <w:rFonts w:ascii="Arial" w:eastAsia="Arial" w:hAnsi="Arial" w:cs="Arial"/>
        </w:rPr>
        <w:t xml:space="preserve">AJ. Por violaciones de sellos de clausura, so pena de la responsabilidad penal,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$6,886.18 a $39,791.98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valores de las sanciones indicadas en el párrafo presente, se aplicarán independientemente de las acciones que se requieran para corregir o restablecer las cosas a su estado original, además de llevar a cabo la regularización del predio y del pago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VIOLACIONES AL BANDO DE  POLICÍA  Y BUEN  GOBIERNO: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w:t>
      </w:r>
      <w:r w:rsidR="00BF75DA" w:rsidRPr="00DD0C48">
        <w:rPr>
          <w:rFonts w:ascii="Arial" w:eastAsia="Arial" w:hAnsi="Arial" w:cs="Arial"/>
        </w:rPr>
        <w:t>nte</w:t>
      </w:r>
      <w:r w:rsidR="007D141C">
        <w:rPr>
          <w:rFonts w:ascii="Arial" w:eastAsia="Arial" w:hAnsi="Arial" w:cs="Arial"/>
        </w:rPr>
        <w:t xml:space="preserve"> munici</w:t>
      </w:r>
      <w:r w:rsidR="00FC6212">
        <w:rPr>
          <w:rFonts w:ascii="Arial" w:eastAsia="Arial" w:hAnsi="Arial" w:cs="Arial"/>
        </w:rPr>
        <w:t>pal con multa, de  $109.76 a $80,000.00</w:t>
      </w:r>
      <w:r w:rsidRPr="00DD0C48">
        <w:rPr>
          <w:rFonts w:ascii="Arial" w:eastAsia="Arial" w:hAnsi="Arial" w:cs="Arial"/>
        </w:rPr>
        <w:t>, o arresto hasta por  36 horas.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Las infracciones en materia de tránsito serán sancionadas administrativamente con multas, en base a lo señalado por  la Ley de Movilidad y Tránsito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el caso  de  que el servicio  de  tránsito lo preste directamente el ayuntamiento, se estará a lo que se establezca en  el convenio respectivo que suscriba la autoridad municipal con  el Gobierno del Estado.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caso de celebración de bailes, tertulias, kermeses o tardeadas, sin el permiso correspondiente, se impondrá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D141C">
        <w:rPr>
          <w:rFonts w:ascii="Arial" w:eastAsia="Arial" w:hAnsi="Arial" w:cs="Arial"/>
        </w:rPr>
        <w:t>$1,941.07 a$4,875.74</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D. Por  violación a  los  horarios establecidos en  materia de  espectáculos y por  concepto de variación de horarios y presentación de artistas: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variación de horarios en la presentación de artistas, sobre el monto de su sueldo,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30.00%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venta de boletaje sin sello  de la sección  de supervisión de espectáculos,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$1,941.07</w:t>
      </w:r>
      <w:r w:rsidRPr="00DD0C48">
        <w:rPr>
          <w:rFonts w:ascii="Arial" w:eastAsia="Arial" w:hAnsi="Arial" w:cs="Arial"/>
        </w:rPr>
        <w:t xml:space="preserve"> a </w:t>
      </w:r>
      <w:r w:rsidR="00A20A05">
        <w:rPr>
          <w:rFonts w:ascii="Arial" w:eastAsia="Arial" w:hAnsi="Arial" w:cs="Arial"/>
        </w:rPr>
        <w:t>$4,875.74</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clausurará el giro en forma temporal o definitiva.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falta  de permiso para  variedad o variación de la misma,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$970.54 a $2,478.33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sobrecupo o sobreventa, se  pagará de uno a tres tantos del valor de   los  boletos correspondientes al mismo.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horarios en cualquier tipo de espectáculos,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$363.95 a $4,390.52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hoteles que funcionen como  moteles de paso,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 xml:space="preserve">$2,928.94 a </w:t>
      </w:r>
      <w:r w:rsidR="00A20A05">
        <w:rPr>
          <w:rFonts w:ascii="Arial" w:eastAsia="Arial" w:hAnsi="Arial" w:cs="Arial"/>
        </w:rPr>
        <w:tab/>
        <w:t>$4,864.23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permitir el acceso a menores de edad a lugares como billares, cines con  funciones para adultos,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$1,218.95 a $12,201.02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el funcionamiento de aparatos de sonido después de las 22:00 horas, en zonas habitacionales,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shd w:val="clear" w:color="auto" w:fill="FFFFFF"/>
        </w:rPr>
        <w:t>$358.17 a $1,669.55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permitir que transiten animales, en la vía pública, y caninos que no  porten su correspondiente placa o comprobante de vacunación: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mayor,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$167.53 a $727.90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menor,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$167.53 a $606.59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Caninos,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$167.53</w:t>
      </w:r>
      <w:r w:rsidR="00BF75DA" w:rsidRPr="00DD0C48">
        <w:rPr>
          <w:rFonts w:ascii="Arial" w:eastAsia="Arial" w:hAnsi="Arial" w:cs="Arial"/>
        </w:rPr>
        <w:t xml:space="preserve"> </w:t>
      </w:r>
      <w:r w:rsidR="00A20A05">
        <w:rPr>
          <w:rFonts w:ascii="Arial" w:eastAsia="Arial" w:hAnsi="Arial" w:cs="Arial"/>
        </w:rPr>
        <w:t>a $485.27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invasión de las vías públicas, con vehículos que se estacionen permanentemente o por talleres que se instalen en las mismas, según la importancia de la zona  urbana de que se trate, diariamente,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$121.32 a $1,946.85</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Sanción por daño de luminarias, lámparas, micas, cable o cualquier aditamento necesario para el funcionamiento del  alumbrado público, por  vandalismo o por  accidente vehicular, el responsable cubrirá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$109.76 a $11,178.50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SANCIONES POR  VIOLACIONES AL USO Y APROVECHAMIENTO DEL AGUA: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desperdicio o uso indebido del agua,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$1,692.66 a $7,458.11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ministrar agua a otra  finca distinta de la manifestada, de:</w:t>
      </w:r>
    </w:p>
    <w:p w:rsidR="002911CB" w:rsidRPr="00DD0C48" w:rsidRDefault="00A20A05"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$2,796.07 a $5,129.48</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extraer agua de las redes de distribución,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Al</w:t>
      </w:r>
      <w:r w:rsidR="006A22AF" w:rsidRPr="00DD0C48">
        <w:rPr>
          <w:rFonts w:ascii="Arial" w:eastAsia="Arial" w:hAnsi="Arial" w:cs="Arial"/>
        </w:rPr>
        <w:t xml:space="preserve"> ser detectad</w:t>
      </w:r>
      <w:r w:rsidR="00A20A05">
        <w:rPr>
          <w:rFonts w:ascii="Arial" w:eastAsia="Arial" w:hAnsi="Arial" w:cs="Arial"/>
        </w:rPr>
        <w:t xml:space="preserve">os, de: </w:t>
      </w:r>
      <w:r w:rsidR="00A20A05">
        <w:rPr>
          <w:rFonts w:ascii="Arial" w:eastAsia="Arial" w:hAnsi="Arial" w:cs="Arial"/>
        </w:rPr>
        <w:tab/>
      </w:r>
      <w:r w:rsidR="00A20A05">
        <w:rPr>
          <w:rFonts w:ascii="Arial" w:eastAsia="Arial" w:hAnsi="Arial" w:cs="Arial"/>
        </w:rPr>
        <w:tab/>
      </w:r>
      <w:r w:rsidR="00A20A05">
        <w:rPr>
          <w:rFonts w:ascii="Arial" w:eastAsia="Arial" w:hAnsi="Arial" w:cs="Arial"/>
        </w:rPr>
        <w:tab/>
      </w:r>
      <w:r w:rsidR="00A20A05">
        <w:rPr>
          <w:rFonts w:ascii="Arial" w:eastAsia="Arial" w:hAnsi="Arial" w:cs="Arial"/>
        </w:rPr>
        <w:tab/>
      </w:r>
      <w:r w:rsidR="00A20A05">
        <w:rPr>
          <w:rFonts w:ascii="Arial" w:eastAsia="Arial" w:hAnsi="Arial" w:cs="Arial"/>
        </w:rPr>
        <w:tab/>
        <w:t>$8,376.65 a $12,830.72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w:t>
      </w:r>
      <w:r w:rsidR="006A22AF" w:rsidRPr="00DD0C48">
        <w:rPr>
          <w:rFonts w:ascii="Arial" w:eastAsia="Arial" w:hAnsi="Arial" w:cs="Arial"/>
        </w:rPr>
        <w:t>) Por reincid</w:t>
      </w:r>
      <w:r w:rsidR="00A20A05">
        <w:rPr>
          <w:rFonts w:ascii="Arial" w:eastAsia="Arial" w:hAnsi="Arial" w:cs="Arial"/>
        </w:rPr>
        <w:t xml:space="preserve">encia, de: </w:t>
      </w:r>
      <w:r w:rsidR="00A20A05">
        <w:rPr>
          <w:rFonts w:ascii="Arial" w:eastAsia="Arial" w:hAnsi="Arial" w:cs="Arial"/>
        </w:rPr>
        <w:tab/>
      </w:r>
      <w:r w:rsidR="00A20A05">
        <w:rPr>
          <w:rFonts w:ascii="Arial" w:eastAsia="Arial" w:hAnsi="Arial" w:cs="Arial"/>
        </w:rPr>
        <w:tab/>
      </w:r>
      <w:r w:rsidR="00A20A05">
        <w:rPr>
          <w:rFonts w:ascii="Arial" w:eastAsia="Arial" w:hAnsi="Arial" w:cs="Arial"/>
        </w:rPr>
        <w:tab/>
      </w:r>
      <w:r w:rsidR="00A20A05">
        <w:rPr>
          <w:rFonts w:ascii="Arial" w:eastAsia="Arial" w:hAnsi="Arial" w:cs="Arial"/>
        </w:rPr>
        <w:tab/>
      </w:r>
      <w:r w:rsidR="00A20A05">
        <w:rPr>
          <w:rFonts w:ascii="Arial" w:eastAsia="Arial" w:hAnsi="Arial" w:cs="Arial"/>
        </w:rPr>
        <w:tab/>
        <w:t>$106.82 a $25,672.99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utilizar el agua potable para  riego  en ter renos de labor, hortalizas o en albercas sin autorización,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$1,536.68 a $4,390.52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arrojar, almacenar o depositar en la vía pública, propiedades privadas, drenajes o sistemas de desagüe: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Basura, escombros desechos orgánicos, animales muertos y follajes,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$2,047.05 a $4,875.79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Líquidos  productos o sustancias fétidas que causen molestia o peligro para la salud,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20A05">
        <w:rPr>
          <w:rFonts w:ascii="Arial" w:eastAsia="Arial" w:hAnsi="Arial" w:cs="Arial"/>
        </w:rPr>
        <w:t>$10,866.54 a $21,733.07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Productos químicos, sustancias inflamables, explosivas, corrosivas, contaminantes, que entrañen peligro por sí mismas, en conjunto mezcladas o que tengan reacción al contacto con líquidos o cambios de temperatura,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5065B">
        <w:rPr>
          <w:rFonts w:ascii="Arial" w:eastAsia="Arial" w:hAnsi="Arial" w:cs="Arial"/>
        </w:rPr>
        <w:t>$31,322.89</w:t>
      </w:r>
      <w:r w:rsidRPr="00DD0C48">
        <w:rPr>
          <w:rFonts w:ascii="Arial" w:eastAsia="Arial" w:hAnsi="Arial" w:cs="Arial"/>
        </w:rPr>
        <w:t xml:space="preserve"> a</w:t>
      </w:r>
      <w:r w:rsidR="00D5065B">
        <w:rPr>
          <w:rFonts w:ascii="Arial" w:eastAsia="Arial" w:hAnsi="Arial" w:cs="Arial"/>
        </w:rPr>
        <w:t xml:space="preserve"> $62,691.35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cubrir los derechos del servicio  del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Por suspensión</w:t>
      </w:r>
      <w:r w:rsidR="00D5065B">
        <w:rPr>
          <w:rFonts w:ascii="Arial" w:eastAsia="Arial" w:hAnsi="Arial" w:cs="Arial"/>
        </w:rPr>
        <w:t xml:space="preserve">: </w:t>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t>$918.54 a $1,444.25</w:t>
      </w:r>
    </w:p>
    <w:p w:rsidR="002911CB" w:rsidRPr="00DD0C48" w:rsidRDefault="006A22AF" w:rsidP="002911CB">
      <w:pPr>
        <w:spacing w:after="0" w:line="240" w:lineRule="auto"/>
        <w:jc w:val="both"/>
        <w:rPr>
          <w:rFonts w:ascii="Arial" w:hAnsi="Arial" w:cs="Arial"/>
        </w:rPr>
      </w:pPr>
      <w:r w:rsidRPr="00DD0C48">
        <w:rPr>
          <w:rFonts w:ascii="Arial" w:eastAsia="Arial" w:hAnsi="Arial" w:cs="Arial"/>
        </w:rPr>
        <w:t>P</w:t>
      </w:r>
      <w:r w:rsidR="00A04D26">
        <w:rPr>
          <w:rFonts w:ascii="Arial" w:eastAsia="Arial" w:hAnsi="Arial" w:cs="Arial"/>
        </w:rPr>
        <w:t xml:space="preserve">or regularización: </w:t>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r>
      <w:r w:rsidR="00D5065B">
        <w:rPr>
          <w:rFonts w:ascii="Arial" w:eastAsia="Arial" w:hAnsi="Arial" w:cs="Arial"/>
        </w:rPr>
        <w:tab/>
        <w:t>$918.54 a $1,721.55</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En caso  de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w:t>
      </w:r>
      <w:r w:rsidR="00D5065B">
        <w:rPr>
          <w:rFonts w:ascii="Arial" w:eastAsia="Arial" w:hAnsi="Arial" w:cs="Arial"/>
        </w:rPr>
        <w:t>anción de: $479.49 a $1,929.52</w:t>
      </w:r>
      <w:r w:rsidRPr="00DD0C48">
        <w:rPr>
          <w:rFonts w:ascii="Arial" w:eastAsia="Arial" w:hAnsi="Arial" w:cs="Arial"/>
        </w:rPr>
        <w:t xml:space="preserve"> de  conformidad a los trabajos realizados y la gravedad de los daños causados.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anterior  sanción será  independiente del  pago de  agua consumida en  su  caso,  según la estimación  técnica que  al  efecto se  realice, pudiendo  la  autoridad  clausurar  las  instalaciones, quedando a criterio de la misma la facultad de autorizar el servicio  de agua.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diferencia entre la  realidad y los  datos proporcionados por  el  usuario que  implique modificaciones al padrón, se impondrá una sanc</w:t>
      </w:r>
      <w:r w:rsidR="00D5065B">
        <w:rPr>
          <w:rFonts w:ascii="Arial" w:eastAsia="Arial" w:hAnsi="Arial" w:cs="Arial"/>
        </w:rPr>
        <w:t>ión equivalente de  entre $104.64 a $523.20</w:t>
      </w:r>
      <w:r w:rsidRPr="00DD0C48">
        <w:rPr>
          <w:rFonts w:ascii="Arial" w:eastAsia="Arial" w:hAnsi="Arial" w:cs="Arial"/>
        </w:rPr>
        <w:t>, según la gravedad del caso,  debiendo además pagar las diferencias que resulten así como los recargos de los últimos cinco años, en su caso.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POR  CONTRAVENCIÓN A  LAS  DISPOSICIONES  DE   LA  LEY  DE   PROTECCIÓN CIVIL  DEL  ESTADO Y  SUS REGLAMENTOS, EL MUNICIPIO PERCIBIRÁ LOS INGRESOS POR CONCEPTO DE LAS MULTAS DERIVADAS DE LAS SANCIONES QUE SE IMPONGAN EN LOS TÉRMINOS DE LA PROPIA LEY Y SUS REGLAMENTOS.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Además, se impondrán las multas que a continuación se señalan: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5065B">
        <w:rPr>
          <w:rFonts w:ascii="Arial" w:eastAsia="Arial" w:hAnsi="Arial" w:cs="Arial"/>
        </w:rPr>
        <w:t>$2,576.54 a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entorpecer labores de bomberos, policías o cuerpos de auxilio o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$5,701.90 a $114,061.09</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provocar incendios, derrumbes y demás actividades análogas en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$22,813.32 a $43,427.26</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w:t>
      </w:r>
      <w:r w:rsidRPr="00DD0C48">
        <w:rPr>
          <w:rFonts w:ascii="Arial" w:eastAsia="Arial" w:hAnsi="Arial" w:cs="Arial"/>
        </w:rPr>
        <w:lastRenderedPageBreak/>
        <w:t>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$3,327.55 a $ 8,376.65</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E .Por no contar con vigilancia debidamente capacitada en materia de protección civil, para dar seguridad a los concurrentes del lugar,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AA5CED">
        <w:rPr>
          <w:rFonts w:ascii="Arial" w:eastAsia="Arial" w:hAnsi="Arial" w:cs="Arial"/>
        </w:rPr>
        <w:t>30,238.40 a $319,346.78</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no contar con las constancias de capacitación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$2,576.54 a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contar con la anuencia de protección civil para realizar actos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$2,195.26 a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H. Por no contar y/o renovar el Plan Interno de Protección Civil,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$2,195.26  a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I. Por detonar cohetes, fuegos pirotécnicos o similares, entre las 23:00 horas y las 09:00 horas del día siguiente,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$2,772.46</w:t>
      </w:r>
      <w:r w:rsidR="0032075A" w:rsidRPr="00DD0C48">
        <w:rPr>
          <w:rFonts w:ascii="Arial" w:eastAsia="Arial" w:hAnsi="Arial" w:cs="Arial"/>
        </w:rPr>
        <w:t xml:space="preserve"> a </w:t>
      </w:r>
      <w:r w:rsidR="00AA5CED">
        <w:rPr>
          <w:rFonts w:ascii="Arial" w:eastAsia="Arial" w:hAnsi="Arial" w:cs="Arial"/>
        </w:rPr>
        <w:t>$20,826.09</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J. Por hacer fogatas, elevar globos con fuego o incendiar sustancias combustibles en espacios públicos que ocasionen un riesgo inminente a la ciudadanía,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$3,506.44 a $12,975.14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K. Por no presentar permiso y/o autorización para la quema, venta y distribución de cualquier tipo de pirotecnia,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$2,576.54 a $15,990.74</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VIOLACIONES AL REGLAMENTO DE SERVICIO PÚBLICO DE ESTACIONAMIENTOS: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omitir el pago de la tarifa en estacionamiento exclusivo  para estacionómetro: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$115.54</w:t>
      </w:r>
      <w:r w:rsidRPr="00DD0C48">
        <w:rPr>
          <w:rFonts w:ascii="Arial" w:eastAsia="Arial" w:hAnsi="Arial" w:cs="Arial"/>
        </w:rPr>
        <w:t xml:space="preserve"> a $</w:t>
      </w:r>
      <w:r w:rsidR="00AA5CED">
        <w:rPr>
          <w:rFonts w:ascii="Arial" w:eastAsia="Arial" w:hAnsi="Arial" w:cs="Arial"/>
        </w:rPr>
        <w:t>508.38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estacionar vehículos invadiendo dos lugares cubiertos por estacionómetro: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ab/>
      </w:r>
      <w:r w:rsidR="00AA5CED">
        <w:rPr>
          <w:rFonts w:ascii="Arial" w:eastAsia="Arial" w:hAnsi="Arial" w:cs="Arial"/>
        </w:rPr>
        <w:tab/>
        <w:t>$254.19</w:t>
      </w:r>
      <w:r w:rsidRPr="00DD0C48">
        <w:rPr>
          <w:rFonts w:ascii="Arial" w:eastAsia="Arial" w:hAnsi="Arial" w:cs="Arial"/>
        </w:rPr>
        <w:t xml:space="preserve"> a $</w:t>
      </w:r>
      <w:r w:rsidR="00AA5CED">
        <w:rPr>
          <w:rFonts w:ascii="Arial" w:eastAsia="Arial" w:hAnsi="Arial" w:cs="Arial"/>
        </w:rPr>
        <w:t>508.38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estacionar vehículos invadiendo parte de un lugar cubierto por estacionómetros: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ab/>
        <w:t>$254.19</w:t>
      </w:r>
      <w:r w:rsidRPr="00DD0C48">
        <w:rPr>
          <w:rFonts w:ascii="Arial" w:eastAsia="Arial" w:hAnsi="Arial" w:cs="Arial"/>
        </w:rPr>
        <w:t xml:space="preserve"> a $</w:t>
      </w:r>
      <w:r w:rsidR="00AA5CED">
        <w:rPr>
          <w:rFonts w:ascii="Arial" w:eastAsia="Arial" w:hAnsi="Arial" w:cs="Arial"/>
        </w:rPr>
        <w:t>508.38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estacionarse sin derecho en espacio autorizado como exclusivo: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A5CED">
        <w:rPr>
          <w:rFonts w:ascii="Arial" w:eastAsia="Arial" w:hAnsi="Arial" w:cs="Arial"/>
        </w:rPr>
        <w:t>508.38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introducir objetos diferentes a la moneda del aparato de estacionómetro, sin perjuicio del ejercicio de la acción penal correspondiente, cuando se sorprenda en flagrancia al infractor: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$1,247.83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F. Por señalar espacios como estacionamiento exclusivo, en la vía pública, sin la autorización de la autoridad municipal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$2,183.71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obstaculizar el espacio de un estacionamiento cubierto por  estacionómetro con material de obra de construcción, botes, objetos, enseres y puestos ambulantes: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$375.51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Por dejar puestos ambulantes en vía pública o lugares prohibidos,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$121.32 a $363.95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operar en estacionamiento público, sin permiso otorgado por el Municipio: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$2,183.71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retirar sin autorización aparatos de estacionómetros del lugar en que se encuentren enclavados, independientemente del pago de los daños o destino que se les dé a estos: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$2,911.61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$1,086.08 a $5,095.31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no contar con los espacios exclusivos requeridos para las personas con discapacidad, de la tercera edad y mujeres embarazadas,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$2,183.71 a $10,202.18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dejar vehículos estacionados en la calle por más de 25 días sin moverse, habiendo agotado los recursos de notificación por parte de tránsito y/o inspección: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$727.90 a $5,101.90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estacionar vehículos sobre las banquetas: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$693.24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Por inva</w:t>
      </w:r>
      <w:r w:rsidR="00045718">
        <w:rPr>
          <w:rFonts w:ascii="Arial" w:eastAsia="Arial" w:hAnsi="Arial" w:cs="Arial"/>
        </w:rPr>
        <w:t>si</w:t>
      </w:r>
      <w:r w:rsidR="00AA5CED">
        <w:rPr>
          <w:rFonts w:ascii="Arial" w:eastAsia="Arial" w:hAnsi="Arial" w:cs="Arial"/>
        </w:rPr>
        <w:t xml:space="preserve">ón de ciclo vías: </w:t>
      </w:r>
      <w:r w:rsidR="00AA5CED">
        <w:rPr>
          <w:rFonts w:ascii="Arial" w:eastAsia="Arial" w:hAnsi="Arial" w:cs="Arial"/>
        </w:rPr>
        <w:tab/>
      </w:r>
      <w:r w:rsidR="00AA5CED">
        <w:rPr>
          <w:rFonts w:ascii="Arial" w:eastAsia="Arial" w:hAnsi="Arial" w:cs="Arial"/>
        </w:rPr>
        <w:tab/>
      </w:r>
      <w:r w:rsidR="00AA5CED">
        <w:rPr>
          <w:rFonts w:ascii="Arial" w:eastAsia="Arial" w:hAnsi="Arial" w:cs="Arial"/>
        </w:rPr>
        <w:tab/>
      </w:r>
      <w:r w:rsidR="00AA5CED">
        <w:rPr>
          <w:rFonts w:ascii="Arial" w:eastAsia="Arial" w:hAnsi="Arial" w:cs="Arial"/>
        </w:rPr>
        <w:tab/>
      </w:r>
      <w:r w:rsidR="00AA5CED">
        <w:rPr>
          <w:rFonts w:ascii="Arial" w:eastAsia="Arial" w:hAnsi="Arial" w:cs="Arial"/>
        </w:rPr>
        <w:tab/>
      </w:r>
      <w:r w:rsidR="00AA5CED">
        <w:rPr>
          <w:rFonts w:ascii="Arial" w:eastAsia="Arial" w:hAnsi="Arial" w:cs="Arial"/>
        </w:rPr>
        <w:tab/>
        <w:t>$2,776.96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estacionarse en batería cuando este sea en cordón o viceversa: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$901.21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obstruir cocheras, obstruyendo la entrada y salida de las mismas: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$831.89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estacionar vehículos en doble fila: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$2,772.96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obstruir el área de estacionamiento exclusivo de Bomberos: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$2,772.96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 Por obstruir el paso para las rampas de personas con discapacidad: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A5CED">
        <w:rPr>
          <w:rFonts w:ascii="Arial" w:eastAsia="Arial" w:hAnsi="Arial" w:cs="Arial"/>
        </w:rPr>
        <w:t>$2,772.96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VIOLACIONES AL REGLAMENTO DE ECOLOGÍA Y CUIDADO DEL MEDIO AMBIENTE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carecer del dictamen favorable de la Jefatura de Ecología y Medio Ambiente, previo al otorgamiento de la nueva licencia municipal, según la importancia y daño ecológico ocasionado al medio ambiente: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4253"/>
        </w:tabs>
        <w:spacing w:after="0" w:line="240" w:lineRule="auto"/>
        <w:jc w:val="both"/>
        <w:rPr>
          <w:rFonts w:ascii="Arial" w:eastAsia="Arial" w:hAnsi="Arial" w:cs="Arial"/>
        </w:rPr>
      </w:pPr>
      <w:r w:rsidRPr="00DD0C48">
        <w:rPr>
          <w:rFonts w:ascii="Arial" w:eastAsia="Arial" w:hAnsi="Arial" w:cs="Arial"/>
        </w:rPr>
        <w:t>a) En aquellos giros normados por Oficialía Mayor de Padrón y Licencias según la gravedad del daño al medio ambiente y entorno ecológico de:</w:t>
      </w:r>
    </w:p>
    <w:p w:rsidR="002911CB" w:rsidRPr="00DD0C48" w:rsidRDefault="00E02F75" w:rsidP="002911CB">
      <w:pPr>
        <w:tabs>
          <w:tab w:val="left" w:pos="4253"/>
        </w:tabs>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$820.33 a $3,056.03</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En bancos de material como cantera, piedra común y piedra para fabricación de cal, arena amarilla, arena de río y materiales similares de cualquier naturaleza, según la cantidad de metros cúbicos extraídos de:</w:t>
      </w:r>
    </w:p>
    <w:p w:rsidR="002911CB" w:rsidRPr="00DD0C48" w:rsidRDefault="00E02F75" w:rsidP="002911CB">
      <w:pPr>
        <w:spacing w:after="0" w:line="240" w:lineRule="auto"/>
        <w:ind w:left="2836" w:firstLine="709"/>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$3,177.57 a $11,819.74</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incumplimiento a la entrega de condicionantes marcadas en el dictamen de Factibilidad Ambiental emitido por la Jefatura de Ecología y de Medio Ambiente,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$1,640.67 a $6,112.07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E02F75">
        <w:rPr>
          <w:rFonts w:ascii="Arial" w:eastAsia="Arial" w:hAnsi="Arial" w:cs="Arial"/>
        </w:rPr>
        <w:t>1,917.66 a$57,585.14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falta de permiso de la Jefatura de Ecología y Medio Ambiente para efectuar emisiones contaminantes a cielo abierto,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$1,513.57 a  $5,280.18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carecer de inscripción en el Padrón Municipal de Giros de jurisdicción municipal emisores de contaminación ostensible a la atmósfera,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$1,513.57 a  $5,280.18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$1,865.97 a$57,585.14</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contaminar con residuos y no manejarlos, almacenarlos, transportarlos y disponerlos adecuadamente de conformidad con la legislación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$1,392.26 a$4,078.56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causar daños a la flora en el Municipio, independientemente de reparar los daños causados,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$1,513.57</w:t>
      </w:r>
      <w:r w:rsidRPr="00DD0C48">
        <w:rPr>
          <w:rFonts w:ascii="Arial" w:eastAsia="Arial" w:hAnsi="Arial" w:cs="Arial"/>
        </w:rPr>
        <w:t xml:space="preserve"> a </w:t>
      </w:r>
      <w:r w:rsidR="00E02F75">
        <w:rPr>
          <w:rFonts w:ascii="Arial" w:eastAsia="Arial" w:hAnsi="Arial" w:cs="Arial"/>
        </w:rPr>
        <w:t>$7,059.49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Los giros comerciales, industriales o de prestación de servicios que emitan ruido o vibraciones que rebasen los límites máximos permisibles establecidos en la normatividad ambiental vigente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$912.77 a $4,228.76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Casa habitación, áreas públicas o espacios cerrados de donde se emitan ruido o vibraciones que rebasen los límites máximos permisibles establecidos en la 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$595.03 a$3,165.80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Vehículos automotores, incluido los motociclistas que emitan ruido o vibraciones que rebasen los límites máximos permisibles establecidos en la 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$595.03 a $3,165.80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carecer de bitácora de operación y mantenimiento de sus equipos de control anticontaminantes,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$912.77 a$1,767.76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carecer de la anuencia ambiental para la venta de solventes y productos químicos sujetos a control por el reglamento</w:t>
      </w:r>
      <w:r w:rsidR="00045718">
        <w:rPr>
          <w:rFonts w:ascii="Arial" w:eastAsia="Arial" w:hAnsi="Arial" w:cs="Arial"/>
        </w:rPr>
        <w:t xml:space="preserve"> respectivo, de:</w:t>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t>$1</w:t>
      </w:r>
      <w:r w:rsidR="00CB60DC">
        <w:rPr>
          <w:rFonts w:ascii="Arial" w:eastAsia="Arial" w:hAnsi="Arial" w:cs="Arial"/>
        </w:rPr>
        <w:t>,</w:t>
      </w:r>
      <w:r w:rsidR="00E02F75">
        <w:rPr>
          <w:rFonts w:ascii="Arial" w:eastAsia="Arial" w:hAnsi="Arial" w:cs="Arial"/>
        </w:rPr>
        <w:t>213.17</w:t>
      </w:r>
      <w:r w:rsidRPr="00DD0C48">
        <w:rPr>
          <w:rFonts w:ascii="Arial" w:eastAsia="Arial" w:hAnsi="Arial" w:cs="Arial"/>
        </w:rPr>
        <w:t xml:space="preserve"> a $3</w:t>
      </w:r>
      <w:r w:rsidR="00E02F75">
        <w:rPr>
          <w:rFonts w:ascii="Arial" w:eastAsia="Arial" w:hAnsi="Arial" w:cs="Arial"/>
        </w:rPr>
        <w:t>,535.52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carecer de equipo y autorización para la incineración o traslado de residuos y sustancias peligrosas por parte de la autoridad competente, de:</w:t>
      </w:r>
    </w:p>
    <w:p w:rsidR="002911CB" w:rsidRPr="00DD0C48" w:rsidRDefault="00045718" w:rsidP="002911CB">
      <w:pPr>
        <w:spacing w:after="0" w:line="240" w:lineRule="auto"/>
        <w:ind w:left="2836" w:firstLine="709"/>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$1</w:t>
      </w:r>
      <w:r w:rsidR="00CB60DC">
        <w:rPr>
          <w:rFonts w:ascii="Arial" w:eastAsia="Arial" w:hAnsi="Arial" w:cs="Arial"/>
        </w:rPr>
        <w:t>,</w:t>
      </w:r>
      <w:r w:rsidR="00E02F75">
        <w:rPr>
          <w:rFonts w:ascii="Arial" w:eastAsia="Arial" w:hAnsi="Arial" w:cs="Arial"/>
        </w:rPr>
        <w:t>213.17</w:t>
      </w:r>
      <w:r>
        <w:rPr>
          <w:rFonts w:ascii="Arial" w:eastAsia="Arial" w:hAnsi="Arial" w:cs="Arial"/>
        </w:rPr>
        <w:t xml:space="preserve"> </w:t>
      </w:r>
      <w:r w:rsidR="00E02F75">
        <w:rPr>
          <w:rFonts w:ascii="Arial" w:eastAsia="Arial" w:hAnsi="Arial" w:cs="Arial"/>
        </w:rPr>
        <w:t>a $4,228.76</w:t>
      </w:r>
    </w:p>
    <w:p w:rsidR="002911CB" w:rsidRPr="00DD0C48" w:rsidRDefault="002911CB" w:rsidP="002911CB">
      <w:pPr>
        <w:spacing w:after="0" w:line="240" w:lineRule="auto"/>
        <w:ind w:left="2836"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$5,500.58 a$559,040.29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En caso de reincidencia a violaciones al Reglamento a que se refiere esta fracción, la sanción será de dos a tres tantos de acuerdo al numeral que corresponda la infracción y/o la clausura parcial o total del giro.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Por arrojar o depositar en lotes baldíos, en la vía pública o en recipientes instalados en ella, residuos sólidos que provengan de talleres, establecimientos comerciales, industriales o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$727.03 a $2,681.61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R. Por no limpiar y desinfectar el vehículo utilizado para transporte y recolección de residuos, de acuerdo a su capacidad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$219.53 a $1,005.20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no informar a las autoridades, quien genere residuos, la vía de disposición final de los mismos,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$439.05 a $1,993.07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 Por transportar residuos sólidos o líquidos en vehículos que no estén adaptados y autorizados para tal efecto, por las autoridades estatales y federales correspondientes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$670.13 a $4,240.32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tener desaseados lotes baldíos y fincas deshabitadas, independientemente de recogerlos y sanear el lugar,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E02F75" w:rsidP="002911CB">
      <w:pPr>
        <w:spacing w:after="0" w:line="240" w:lineRule="auto"/>
        <w:jc w:val="both"/>
        <w:rPr>
          <w:rFonts w:ascii="Arial" w:hAnsi="Arial" w:cs="Arial"/>
        </w:rPr>
      </w:pPr>
      <w:r>
        <w:rPr>
          <w:rFonts w:ascii="Arial" w:eastAsia="Arial" w:hAnsi="Arial" w:cs="Arial"/>
        </w:rPr>
        <w:t>a)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$24.26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Densidad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$26.57</w:t>
      </w:r>
    </w:p>
    <w:p w:rsidR="002911CB" w:rsidRPr="00DD0C48" w:rsidRDefault="00801907" w:rsidP="002911CB">
      <w:pPr>
        <w:spacing w:after="0" w:line="240" w:lineRule="auto"/>
        <w:jc w:val="both"/>
        <w:rPr>
          <w:rFonts w:ascii="Arial" w:hAnsi="Arial" w:cs="Arial"/>
        </w:rPr>
      </w:pPr>
      <w:r>
        <w:rPr>
          <w:rFonts w:ascii="Arial" w:eastAsia="Arial" w:hAnsi="Arial" w:cs="Arial"/>
        </w:rPr>
        <w:t xml:space="preserve">c) Densidad baja: </w:t>
      </w:r>
      <w:r>
        <w:rPr>
          <w:rFonts w:ascii="Arial" w:eastAsia="Arial" w:hAnsi="Arial" w:cs="Arial"/>
        </w:rPr>
        <w:tab/>
      </w:r>
      <w:r>
        <w:rPr>
          <w:rFonts w:ascii="Arial" w:eastAsia="Arial" w:hAnsi="Arial" w:cs="Arial"/>
        </w:rPr>
        <w:tab/>
      </w:r>
      <w:r>
        <w:rPr>
          <w:rFonts w:ascii="Arial" w:eastAsia="Arial" w:hAnsi="Arial" w:cs="Arial"/>
        </w:rPr>
        <w:tab/>
      </w:r>
      <w:r w:rsidR="00E02F75">
        <w:rPr>
          <w:rFonts w:ascii="Arial" w:eastAsia="Arial" w:hAnsi="Arial" w:cs="Arial"/>
        </w:rPr>
        <w:tab/>
      </w:r>
      <w:r w:rsidR="00E02F75">
        <w:rPr>
          <w:rFonts w:ascii="Arial" w:eastAsia="Arial" w:hAnsi="Arial" w:cs="Arial"/>
        </w:rPr>
        <w:tab/>
      </w:r>
      <w:r w:rsidR="00E02F75">
        <w:rPr>
          <w:rFonts w:ascii="Arial" w:eastAsia="Arial" w:hAnsi="Arial" w:cs="Arial"/>
        </w:rPr>
        <w:tab/>
      </w:r>
      <w:r w:rsidR="00E02F75">
        <w:rPr>
          <w:rFonts w:ascii="Arial" w:eastAsia="Arial" w:hAnsi="Arial" w:cs="Arial"/>
        </w:rPr>
        <w:tab/>
      </w:r>
      <w:r w:rsidR="00E02F75">
        <w:rPr>
          <w:rFonts w:ascii="Arial" w:eastAsia="Arial" w:hAnsi="Arial" w:cs="Arial"/>
        </w:rPr>
        <w:tab/>
        <w:t>$31.20</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Densidad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$43.91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la anomalía es corregida dentro de los siguientes 7 días de la fecha de la infracción la sanción se reducirá en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arrojar material radioactivo en las vías o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$15,291.72 a $70,548.72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W. Por arrojar sustancias en estado líquido, aceites, combustibles cualquier otro líquido o sólido que pueda dañar la salud, la vía pública o sus instalaciones,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02F75">
        <w:rPr>
          <w:rFonts w:ascii="Arial" w:eastAsia="Arial" w:hAnsi="Arial" w:cs="Arial"/>
        </w:rPr>
        <w:t>$1,051.41 a $5,337.95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Por incinerar sustancias y objetos cuyo humo cause molestias, altere la salud y el medio ambiente, se causen daños a las fincas vecinas o se amerite la intervención del cuerpo de bomberos o la fuerza pública,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$485.27 a$2,114.38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Y. Por usar o crear un tiradero clandestino,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$3,061.81 a$14,113.21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infringir otras disposiciones en materia de contaminación ambiental no previstos en esta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$1,525.13 a</w:t>
      </w:r>
      <w:r w:rsidR="00746BFD">
        <w:rPr>
          <w:rFonts w:ascii="Arial" w:eastAsia="Arial" w:hAnsi="Arial" w:cs="Arial"/>
        </w:rPr>
        <w:tab/>
        <w:t>$7,047.84,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arrojar material biológico infeccioso, desechos hospitalarios en las vías o sitios públicos, propiedad privada, drenaje o sistema de desagüe,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$12,145.25 a</w:t>
      </w:r>
      <w:r w:rsidR="00746BFD">
        <w:rPr>
          <w:rFonts w:ascii="Arial" w:eastAsia="Arial" w:hAnsi="Arial" w:cs="Arial"/>
        </w:rPr>
        <w:tab/>
        <w:t>$56,441.29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acumular en la vía pública, troncos, ramas, follajes, restos de plantas y residuos de jardines, huertas, parques y similares,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$543.04 a $2,021.45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AC. Por no mantener en el comercio en la vía pública aseada el área circundante al lugar que ocupen y/o no recolectar los residuos generados,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 xml:space="preserve">$560.37 a </w:t>
      </w:r>
      <w:r w:rsidR="00746BFD">
        <w:rPr>
          <w:rFonts w:ascii="Arial" w:eastAsia="Arial" w:hAnsi="Arial" w:cs="Arial"/>
        </w:rPr>
        <w:tab/>
        <w:t>$2,079.72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 Transportistas que realicen carga y descarga en vía pública que no realizan el aseo inmediato del lugar una vez terminadas las maniobras (corresponsable de esta infracción el propietario de la mercancía o material),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00746BFD">
        <w:rPr>
          <w:rFonts w:ascii="Arial" w:eastAsia="Arial" w:hAnsi="Arial" w:cs="Arial"/>
        </w:rPr>
        <w:t>$1,051.41 a $2,686.31</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$1,536.68 a $10,363.64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AF. Por arrojar residuos sólidos o líquidos inflamables a los manantiales, tanques o tinacos almacenadores, fuentes públicas, acueductos, tuberías o drenajes,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$7,186.59 a$25,956.06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utilizar pinturas, aerosoles o cualquier otro material para hacer grafiti en bardas, fachadas, plazas o sitios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$1,756.21 a $8,318.88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AH. Por depositar los transeúntes la basura fuera de los contenedores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$207.97  a $1,282.49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AI. Por almacenar residuos peligrosos sin autorización, de:</w:t>
      </w:r>
      <w:r w:rsidRPr="00DD0C48">
        <w:rPr>
          <w:rFonts w:ascii="Arial" w:eastAsia="Arial" w:hAnsi="Arial" w:cs="Arial"/>
        </w:rPr>
        <w:tab/>
      </w:r>
    </w:p>
    <w:p w:rsidR="002911CB" w:rsidRPr="00DD0C48" w:rsidRDefault="00746BFD" w:rsidP="002911CB">
      <w:pPr>
        <w:spacing w:after="0" w:line="240" w:lineRule="auto"/>
        <w:ind w:left="4955" w:firstLine="709"/>
        <w:jc w:val="both"/>
        <w:rPr>
          <w:rFonts w:ascii="Arial" w:eastAsia="Arial" w:hAnsi="Arial" w:cs="Arial"/>
        </w:rPr>
      </w:pPr>
      <w:r>
        <w:rPr>
          <w:rFonts w:ascii="Arial" w:eastAsia="Arial" w:hAnsi="Arial" w:cs="Arial"/>
        </w:rPr>
        <w:t>$5,268.62 a $19,861.33</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AJ. Por no realizar la separación de basura en Orgánicos, Inorgánicos y sanitarios: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$190.64</w:t>
      </w:r>
      <w:r w:rsidR="00801907">
        <w:rPr>
          <w:rFonts w:ascii="Arial" w:eastAsia="Arial" w:hAnsi="Arial" w:cs="Arial"/>
        </w:rPr>
        <w:t xml:space="preserve"> a $1</w:t>
      </w:r>
      <w:r w:rsidR="00CB60DC">
        <w:rPr>
          <w:rFonts w:ascii="Arial" w:eastAsia="Arial" w:hAnsi="Arial" w:cs="Arial"/>
        </w:rPr>
        <w:t>,</w:t>
      </w:r>
      <w:r w:rsidR="00746BFD">
        <w:rPr>
          <w:rFonts w:ascii="Arial" w:eastAsia="Arial" w:hAnsi="Arial" w:cs="Arial"/>
        </w:rPr>
        <w:t>097.63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AK. Eliminación de áreas de amortiguamiento a árboles e infraestructuras urbanas y de servicios, arroyos y lagos, dependiendo el ejemplar o infraestructura afectada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$5,158.86 a $9,029.45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AL. Por rellenar con escombro o basura, dependiendo el volumen de escombro, además del retiro del mismo,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$1,929.52 a $5,800.11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AM. Falta de manifiesto de recolección de residuos de hidrocarburos por parte de una empresa recolectora autorizada por SEMARNAT en caso de realizar mantenimiento a maquinaria: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46BFD">
        <w:rPr>
          <w:rFonts w:ascii="Arial" w:eastAsia="Arial" w:hAnsi="Arial" w:cs="Arial"/>
        </w:rPr>
        <w:t>$1,034.08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AN. Acumulación de basura y/o llantas dentro del predio, dependiendo la cantidad de basura y/o llantas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F213D">
        <w:rPr>
          <w:rFonts w:ascii="Arial" w:eastAsia="Arial" w:hAnsi="Arial" w:cs="Arial"/>
        </w:rPr>
        <w:t>$1,929.52 a $3,870.59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AO. A quienes incurran en violaciones en materia daño a árboles, plantas y áreas verdes,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FF213D">
        <w:rPr>
          <w:rFonts w:ascii="Arial" w:eastAsia="Arial" w:hAnsi="Arial" w:cs="Arial"/>
        </w:rPr>
        <w:t>,282.49 a $3,835.93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agregar cualquier producto tóxico o sustancia química que dañe, lesione o destruya las áreas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Para lo anterior también se deberá tomar en consideración la gravedad de acuerdo a los siguientes factores: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Los árboles afuera de oficinas, comercios e industrias o giros similares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AP. Por violación de sellos de clausura so pena de la responsabilidad pena</w:t>
      </w:r>
      <w:r w:rsidR="00BD756A" w:rsidRPr="00DD0C48">
        <w:rPr>
          <w:rFonts w:ascii="Arial" w:eastAsia="Arial" w:hAnsi="Arial" w:cs="Arial"/>
        </w:rPr>
        <w:t>l,</w:t>
      </w:r>
      <w:r w:rsidR="00801907">
        <w:rPr>
          <w:rFonts w:ascii="Arial" w:eastAsia="Arial" w:hAnsi="Arial" w:cs="Arial"/>
        </w:rPr>
        <w:t xml:space="preserve"> </w:t>
      </w:r>
      <w:r w:rsidR="00FF213D">
        <w:rPr>
          <w:rFonts w:ascii="Arial" w:eastAsia="Arial" w:hAnsi="Arial" w:cs="Arial"/>
        </w:rPr>
        <w:t xml:space="preserve">de: </w:t>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r>
      <w:r w:rsidR="00FF213D">
        <w:rPr>
          <w:rFonts w:ascii="Arial" w:eastAsia="Arial" w:hAnsi="Arial" w:cs="Arial"/>
        </w:rPr>
        <w:tab/>
        <w:t>$6,886.18 a $40,028.83</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Cualquier especie arbórea con más de dos a cinco años de antigüedad o de 3 a 9 centímetros de diámetro de tronco al nivel del suelo, de:</w:t>
      </w:r>
    </w:p>
    <w:p w:rsidR="002911CB" w:rsidRPr="00DD0C48" w:rsidRDefault="00FF213D" w:rsidP="002911CB">
      <w:pPr>
        <w:spacing w:after="0" w:line="240" w:lineRule="auto"/>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$3,350.66 a $5,476.6</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FF213D" w:rsidP="002911CB">
      <w:pPr>
        <w:spacing w:after="0" w:line="240" w:lineRule="auto"/>
        <w:ind w:left="4956" w:firstLine="709"/>
        <w:jc w:val="both"/>
        <w:rPr>
          <w:rFonts w:ascii="Arial" w:hAnsi="Arial" w:cs="Arial"/>
        </w:rPr>
      </w:pPr>
      <w:r>
        <w:rPr>
          <w:rFonts w:ascii="Arial" w:eastAsia="Arial" w:hAnsi="Arial" w:cs="Arial"/>
        </w:rPr>
        <w:t>$5,586.36 a $11.178.50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FF213D" w:rsidP="002911CB">
      <w:pPr>
        <w:spacing w:after="0" w:line="240" w:lineRule="auto"/>
        <w:ind w:left="4955" w:firstLine="709"/>
        <w:jc w:val="both"/>
        <w:rPr>
          <w:rFonts w:ascii="Arial" w:hAnsi="Arial" w:cs="Arial"/>
        </w:rPr>
      </w:pPr>
      <w:r>
        <w:rPr>
          <w:rFonts w:ascii="Arial" w:eastAsia="Arial" w:hAnsi="Arial" w:cs="Arial"/>
        </w:rPr>
        <w:t>$5,586.36 a $11,178.50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Cualquier especie arbórea con más de diez a quince años de antigüedad o de 21 a 50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F213D">
        <w:rPr>
          <w:rFonts w:ascii="Arial" w:eastAsia="Arial" w:hAnsi="Arial" w:cs="Arial"/>
        </w:rPr>
        <w:t>$11,288.26 a $16,770.63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Cualquier especie arbórea con más de dieciséis a veinte años de antigüedad o de 51 a 60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F213D">
        <w:rPr>
          <w:rFonts w:ascii="Arial" w:eastAsia="Arial" w:hAnsi="Arial" w:cs="Arial"/>
        </w:rPr>
        <w:t>$16,880.39 a $27,954.90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Cualquier especie arbórea con más de veintiuno a 40 años de antigüedad 0 61 a 80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F213D">
        <w:rPr>
          <w:rFonts w:ascii="Arial" w:eastAsia="Arial" w:hAnsi="Arial" w:cs="Arial"/>
        </w:rPr>
        <w:t>$27,954.90</w:t>
      </w:r>
      <w:r w:rsidR="00801907">
        <w:rPr>
          <w:rFonts w:ascii="Arial" w:eastAsia="Arial" w:hAnsi="Arial" w:cs="Arial"/>
        </w:rPr>
        <w:t xml:space="preserve"> </w:t>
      </w:r>
      <w:r w:rsidR="00FF213D">
        <w:rPr>
          <w:rFonts w:ascii="Arial" w:eastAsia="Arial" w:hAnsi="Arial" w:cs="Arial"/>
        </w:rPr>
        <w:t>a $55,904.30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Cualquier especie arbórea con más de cuarenta un años de antigüedad o más 81 centímetros de diámetro de tronco al nivel de suelo de:</w:t>
      </w:r>
    </w:p>
    <w:p w:rsidR="002911CB" w:rsidRPr="00DD0C48" w:rsidRDefault="00FF213D" w:rsidP="002911CB">
      <w:pPr>
        <w:spacing w:after="0" w:line="240" w:lineRule="auto"/>
        <w:jc w:val="both"/>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$56,013.79 a $111,808.06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lo anterior también se deberá tomar en consideración la gravedad de acuerdo a los siguientes factores: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Los árboles afuera de oficinas, comercios e industrias o giros similares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Los árboles en camellones, parques y jardines u otros espacios similares (máxima);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En el caso de que las actividades a que se refieren los párrafos anteriores, se lleven a cabo en un área natural protegida que se encuentre bajo la administración del Gobierno federal, del Gobierno del Estado o de la autoridad municipal, la multa incrementará hasta en dos a tres veces su valor.</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AR. Falta de permiso para la tala o poda de árboles, o para la introducción y /o mantenimiento del servicio por parte de entidades de carácter público o privado, siendo responsables de los daños o perjuicios que ocasionen,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$3,905.25 a$6,142.73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Sin perjuicio de las sanciones que les sean impuestas, los infractores serán obligados a reparar los daños ocasionados al arbolado, así como la reposición la biomasa perdida.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w:t>
      </w:r>
      <w:r w:rsidR="00BD756A" w:rsidRPr="00DD0C48">
        <w:rPr>
          <w:rFonts w:ascii="Arial" w:eastAsia="Arial" w:hAnsi="Arial" w:cs="Arial"/>
        </w:rPr>
        <w:t xml:space="preserve">ERA </w:t>
      </w:r>
      <w:r w:rsidR="00801907">
        <w:rPr>
          <w:rFonts w:ascii="Arial" w:eastAsia="Arial" w:hAnsi="Arial" w:cs="Arial"/>
        </w:rPr>
        <w:t>PAGAR DE:</w:t>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t>$1</w:t>
      </w:r>
      <w:r w:rsidR="00E149A0">
        <w:rPr>
          <w:rFonts w:ascii="Arial" w:eastAsia="Arial" w:hAnsi="Arial" w:cs="Arial"/>
        </w:rPr>
        <w:t>,</w:t>
      </w:r>
      <w:r w:rsidR="00D73B05">
        <w:rPr>
          <w:rFonts w:ascii="Arial" w:eastAsia="Arial" w:hAnsi="Arial" w:cs="Arial"/>
        </w:rPr>
        <w:t>117.27 a $33,541.26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abandonar a una mascota en la vía pública o en una zona rural, por cada animal;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causarle sufrimientos a un animal,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Al propietario por privarle de agua o alimento poniendo en riesgo su vida;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b) A cualquier persona incluido el propietario por privarle de movilidad poniendo en riesgo su vida;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A cualquier persona incluido el propietario por azuzarlo con patadas, piedras o cualquier objeto;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causar lesiones menores, que pongan en riesgo la vida de un animal o le provoquen una incapacidad de por vida;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vender, rifar u obsequiar animales vivos en la vía pública, escuelas, mercados, tianguis o cualquier otro lugar en el que no se cumpla con las disposiciones de la Ley </w:t>
      </w:r>
      <w:r w:rsidRPr="00DD0C48">
        <w:rPr>
          <w:rFonts w:ascii="Arial" w:eastAsia="Arial" w:hAnsi="Arial" w:cs="Arial"/>
        </w:rPr>
        <w:lastRenderedPageBreak/>
        <w:t>de Protección y Cuidado de los Animales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Parar los establecimientos de cría y venta de animales, además de refugios, escuelas de adiestramiento, actividades deportiva, pensiones y cualquier otro establecimiento que obtenga beneficios económicos a partir de los animales vivos: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incumplir con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carecer de un médico veterinario zootecnista titulado con cédula profesional vigente para el manejo clínico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carecer de los recursos necesarios para cuando se tenga que realizar algún procedimiento de modificación de la anatomía del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 la licencia municipal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la licencia sanitaria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mantener a los animales hacinados: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sobreexplotar a las hembras,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mantener a las hembras permanentemente enjauladas y sacarlas únicamente para el apareamiento;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carecer del espacio y la luz suficientes, de acuerdo a su especie, para permitirles deambular,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dejar de realizar el cuidado diario, incluidos los días no laborales, por cada día y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llevar a cabo, un médico, cualquier procedimiento quirúrgico, sin insensibilizar previamente con anestésicos suficientes de acuerdo al animal, por cada procedimiento;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vender los animales sin estar desparasitados, vacunados y libres de toda enfermedad y con certificado médico expedido en el momento de la venta por el médico que sea el responsable del criadero, por cada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carecer de un control de producción y registro de camadas;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Para los establecimientos comerciales, ferias y exposiciones donde se dé la venta de animales domésticos: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dejar de entregar al comprador un manual de cuidado, albergue y dieta del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vender animales vivos o muertos sin el permiso, autorización o licencia de la autoridad municipal competente;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adiestrar un animal para hacerlo pelear en espectáculos públicos o privados;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someter al animal a jornadas excesivas de trabajo conforme a lo establecido en la norma zoológica correspondiente, por cada animal;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carecer de las instalaciones de guarda animal en estado higiénico;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Para conductores de los vehículos movidos o tirados por algún animal, por cargarlo excesivamente o desproporcionadamente;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proporcionar un descanso adecuado al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poner a trabajar, tirar, cargar o cabalgar a un animal hembra en el periodo próximo al parto;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poner a trabajar, tirar, cargar o cabalgar impedidos para realizar dicha actividad debido a su poca o avanzada 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sacrificar un animal no destinado al consumo humano sin atender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sacrificar un animal en la vía pública, sin alguno de los motivos que expresa la Ley de Protección y cuidado animal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Para los propietarios o poseedores de mascotas o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permitir que la mascota haga daños en la vía y espacios públicos;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no recoger las heces el perro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llevar a una mascota sujeta sin pechera, correa o cadena en la vía pública;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no llevar a la mascota considerada agresiva sujeta con pechera, correa, cadena o bozal en la vía pública;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descuidar las condiciones de la morada del animal, por cada animal que ahí habite;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ejecutar o propiciar que se ejecuten acciones dolorosas a un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mantener un animal permanentemente en la azotea sin los cuidados necesarios o con peligro de caerse;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dejar de proporcionar al animal las medidas de higiene básicas o la atención médica necesaria en caso de enfermedad;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mantener a un animal directo en la luz solar sin posibilidades de buscar sombra o sin protegerlos de las condiciones climatológicas;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mantener a un animal atado o en el caso de aves con las alas cruzadas;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colocar a un animal vivo colgado de cualquier parte de su cuerpo;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cualquier otro tipo de acción de maltrato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carecer de cartilla de vacunación con el cuadro completo, carnet o tarjetón del animal canino o doméstico, en el que se advierta el progreso y registro de sus vacunas o atenciones médicas veterinarias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licencia municipal, chip o tatuaje, identificación tratándose de perros considerados de alta peligrosidad;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o) Por permitir que un menor de 15 años conduzca a perros considerados de alta peligrosidad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p) Por carecer sus perros o gatos de placa de identificación de forma permanente;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tener en casas destinadas para uso habitacional cerdos en condiciones higiénicas deplorables, insalubres o que despidan malos olores;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tener vacas, becerros, bueyes, ovejas, chivos, burros, caballos, aves como gallos, gallinas o similares en los corrales o patios de las casas habitación o zonas consolidadas como habitacionales;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disponer de forma incorrecta los desechos o las heces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t) Por contaminar o arrojar los desechos o las heces a la vía pública que con motivo del mantenimiento o limpieza, causando inconformidad o problemas de salud a la población en general; 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causar alguna infestación de garrapatas, pulgas, gorupos o parásitos derivados de las faltas de higiene o condiciones de salubridad de los animales concentrados;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respecto a las sanciones relacionadas  con los servicios del Centro de Control Canino: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Cuando el animal o mascota es capturado en vía pública por el Centro de Control Canino, y reclamado por su propietario para ser regresado al mismo;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P</w:t>
      </w:r>
      <w:r w:rsidR="00D73B05">
        <w:rPr>
          <w:rFonts w:ascii="Arial" w:eastAsia="Arial" w:hAnsi="Arial" w:cs="Arial"/>
        </w:rPr>
        <w:t xml:space="preserve">or día de estancia:  </w:t>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t>$147.89</w:t>
      </w:r>
      <w:r w:rsidRPr="00DD0C48">
        <w:rPr>
          <w:rFonts w:ascii="Arial" w:eastAsia="Arial" w:hAnsi="Arial" w:cs="Arial"/>
        </w:rPr>
        <w:t xml:space="preserve">            -Si no cuenta con vacuna antirrábica, 20% adicional a la sanción total.</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no está desparasitado, 15% adicional a la sanción total.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Por reincidencia al numeral anterior, sin haber cumplido las condicionantes: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w:t>
      </w:r>
      <w:r w:rsidR="00251561">
        <w:rPr>
          <w:rFonts w:ascii="Arial" w:eastAsia="Arial" w:hAnsi="Arial" w:cs="Arial"/>
        </w:rPr>
        <w:t>Por</w:t>
      </w:r>
      <w:r w:rsidR="00D73B05">
        <w:rPr>
          <w:rFonts w:ascii="Arial" w:eastAsia="Arial" w:hAnsi="Arial" w:cs="Arial"/>
        </w:rPr>
        <w:t xml:space="preserve"> día de estancia: </w:t>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r>
      <w:r w:rsidR="00D73B05">
        <w:rPr>
          <w:rFonts w:ascii="Arial" w:eastAsia="Arial" w:hAnsi="Arial" w:cs="Arial"/>
        </w:rPr>
        <w:tab/>
        <w:t>$543.04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SANCIONES POR CONTRAVENCIÓN A LAS DISPOSICIONES DE LA LEY DE PROTECCIÓN CIVIL DEL ESTADO Y CORRESPONDIENTES REGLAMENTOS MUNICIPALES: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 programa específico de Protección Civil Municipal,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$762.56 a$2,334.64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Los establecimientos que carezcan de la señalización adecuada, así como los instructivos para el caso de emergencia pagarán: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 En giros comerciales o de prestación de servicios,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$502.60 a $7,515.88</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En giros que se produzca, transforme, industrialicen, vendan, consuman o almacenen productos químicos, inflamables, corrosivos, tóxicos, explosivos, combustibles o que puedan generar alguna situación de riesgo,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$3,073.36 a$8,625.06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Falta de señalamientos objetivos en zonas de seguridad, riesgo o peligro,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$1,536.68 a$7,232.80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Falta de capacitación de personal en empresas industriales, comerciales o de prestación de servicios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w:t>
      </w:r>
      <w:r w:rsidR="00E149A0">
        <w:rPr>
          <w:rFonts w:ascii="Arial" w:eastAsia="Arial" w:hAnsi="Arial" w:cs="Arial"/>
        </w:rPr>
        <w:t>,</w:t>
      </w:r>
      <w:r w:rsidR="00D73B05">
        <w:rPr>
          <w:rFonts w:ascii="Arial" w:eastAsia="Arial" w:hAnsi="Arial" w:cs="Arial"/>
        </w:rPr>
        <w:t>161.18 a$1,916.81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Falta de Visto Bueno para la obtención del dictamen Favorable de Protección Civil y Bomberos, derivado de las Inspecciones correspondientes,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$1,786.25 a$3,847.48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presentar dictamen favorable expedido por la Dirección General de Protección Civil y Bomberos al momento de la inspección: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73B05">
        <w:rPr>
          <w:rFonts w:ascii="Arial" w:eastAsia="Arial" w:hAnsi="Arial" w:cs="Arial"/>
        </w:rPr>
        <w:t>$947.43 a$1,894.86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w:t>
      </w:r>
      <w:r w:rsidR="00ED1028">
        <w:rPr>
          <w:rFonts w:ascii="Arial" w:eastAsia="Arial" w:hAnsi="Arial" w:cs="Arial"/>
        </w:rPr>
        <w:t xml:space="preserve">947.43 </w:t>
      </w:r>
      <w:r w:rsidR="003955AB" w:rsidRPr="00DD0C48">
        <w:rPr>
          <w:rFonts w:ascii="Arial" w:eastAsia="Arial" w:hAnsi="Arial" w:cs="Arial"/>
        </w:rPr>
        <w:t>a$</w:t>
      </w:r>
      <w:r w:rsidR="00ED1028">
        <w:rPr>
          <w:rFonts w:ascii="Arial" w:eastAsia="Arial" w:hAnsi="Arial" w:cs="Arial"/>
        </w:rPr>
        <w:t>1,894.86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falta de extintores, realizar fumigaciones periódicas o carecer de placa de aforo: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$2,247.25 a$4,494.51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Falta de implementación de unidad interna en empresas para atención de demandas propias en materia de prevención y atención de riesgos,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$1,143.85  a$4,586.94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Falta de notificación de incidentes de cualquier naturaleza, en empresas industriales, comerciales o de prestación de servicios, a la unidad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$906.44 a $4,592.72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obstrucción de pasillos y salidas de emergencia poniendo en riesgo la seguridad o integridad física de las personas,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$3,822.19 a $53,575.90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L. Por obstrucción de pasillos y salidas de emergencia, o en general realizar cualquier acción o incurrir en alguna omisión que produzca un siniestro o accidente, donde no exista pérdida de vidas humanas, de:</w:t>
      </w:r>
    </w:p>
    <w:p w:rsidR="002911CB" w:rsidRPr="00DD0C48" w:rsidRDefault="00ED1028" w:rsidP="002911CB">
      <w:pPr>
        <w:spacing w:after="0" w:line="240" w:lineRule="auto"/>
        <w:ind w:left="5663" w:firstLine="1"/>
        <w:jc w:val="both"/>
        <w:rPr>
          <w:rFonts w:ascii="Arial" w:eastAsia="Arial" w:hAnsi="Arial" w:cs="Arial"/>
        </w:rPr>
      </w:pPr>
      <w:r>
        <w:rPr>
          <w:rFonts w:ascii="Arial" w:eastAsia="Arial" w:hAnsi="Arial" w:cs="Arial"/>
        </w:rPr>
        <w:t>$4,586.94  a $77,001.63</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obstrucción de pasillos y salidas de emergencia, o en general realizar cualquier acción o incurrir en alguna omisión que durante un siniestro o accidente, ocurra la pérdida de vidas humanas, de:</w:t>
      </w:r>
    </w:p>
    <w:p w:rsidR="002911CB" w:rsidRPr="00DD0C48" w:rsidRDefault="002911CB" w:rsidP="002911CB">
      <w:pPr>
        <w:spacing w:after="0" w:line="240" w:lineRule="auto"/>
        <w:ind w:left="709"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$153,078.95 a$535,776.31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sistemas contra incendios de acuerdo al grado de riesgo determinado previamente por la Dirección General de Protección Civil y Bomberos, así como las normas oficiales mexicanas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$80,300.30 a $241,097.32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SANCIONES POR CONTRAVENIR LAS DISPOSICIONES REGLAMENTARIAS, REFERENTES A ANUNCIOS: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del dictamen para la colocación de estructuras o postes para anuncios, se cobrará de uno a tres tantos del costo de la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la falta de licencia, permiso o refrendo para la colocación de anuncios, de uno a tres tantos del costo de la licencia o permiso: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Falta de refrendo el 20% del valor de la licencia;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Falta de placa de identificación en anuncios estructurales, de uno a tres tantos del costo de la licencia y corrección en un plazo no mayor de 30 días;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instalar anuncios en lugares prohibidos de uno a tres tantos del costo de los derechos omitidos y el retiro forzoso en un plazo no mayor a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tener publicidad prohibida en contravención al reglamento u Ordenamiento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$727.90 a $1,993.76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repartir volantes o propaganda en la vía pública sin el permiso correspondiente,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$225.30  a $664.36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colocar anuncios en espacios prohibidos: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instalarlo en la vía pública o en espacios prohibidos de uno a tres tantos del costo de la licencia y retiro en un plazo no mayor de 30 días;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Excedencia de superficie de uno a tres tantos de los derechos omitidos y adecuación en un plazo no mayor de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G. Por no acreditar la adquisición del seguro de responsabilidad civil por los daños que pudieran causar los anuncios estructurales, semiestructurales o especiales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no mantener en buen estado físico y operativo los anuncios y sus estructuras de 1 a 3 tantos del valor de la licencia.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Por infringir otras disposiciones de este reglamento en forma no prevista en los i</w:t>
      </w:r>
      <w:r w:rsidR="00251561">
        <w:rPr>
          <w:rFonts w:ascii="Arial" w:eastAsia="Arial" w:hAnsi="Arial" w:cs="Arial"/>
        </w:rPr>
        <w:t>ncisos anteriores,</w:t>
      </w:r>
      <w:r w:rsidR="00ED1028">
        <w:rPr>
          <w:rFonts w:ascii="Arial" w:eastAsia="Arial" w:hAnsi="Arial" w:cs="Arial"/>
        </w:rPr>
        <w:t xml:space="preserve"> de: </w:t>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t>$1,081.50 a  $4,032.35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w:t>
      </w:r>
      <w:r w:rsidR="003955AB" w:rsidRPr="00DD0C48">
        <w:rPr>
          <w:rFonts w:ascii="Arial" w:eastAsia="Arial" w:hAnsi="Arial" w:cs="Arial"/>
        </w:rPr>
        <w:t>iguie</w:t>
      </w:r>
      <w:r w:rsidR="00251561">
        <w:rPr>
          <w:rFonts w:ascii="Arial" w:eastAsia="Arial" w:hAnsi="Arial" w:cs="Arial"/>
        </w:rPr>
        <w:t>nte</w:t>
      </w:r>
      <w:r w:rsidR="00ED1028">
        <w:rPr>
          <w:rFonts w:ascii="Arial" w:eastAsia="Arial" w:hAnsi="Arial" w:cs="Arial"/>
        </w:rPr>
        <w:t>, de:</w:t>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t xml:space="preserve">     $101,439.28 a$49,810.06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pegar carteles en el mobiliario urbano con cualquier material, de: </w:t>
      </w:r>
    </w:p>
    <w:p w:rsidR="002911CB" w:rsidRPr="00DD0C48" w:rsidRDefault="00ED1028" w:rsidP="002911CB">
      <w:pPr>
        <w:spacing w:after="0" w:line="240" w:lineRule="auto"/>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$2,876.95  a $10,727.89</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retiro de una lona de clausura posterior al pago de infracción(es):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t>$1,265.16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Multa y retiro d</w:t>
      </w:r>
      <w:r w:rsidR="003955AB" w:rsidRPr="00DD0C48">
        <w:rPr>
          <w:rFonts w:ascii="Arial" w:eastAsia="Arial" w:hAnsi="Arial" w:cs="Arial"/>
        </w:rPr>
        <w:t>e un</w:t>
      </w:r>
      <w:r w:rsidR="00251561">
        <w:rPr>
          <w:rFonts w:ascii="Arial" w:eastAsia="Arial" w:hAnsi="Arial" w:cs="Arial"/>
        </w:rPr>
        <w:t xml:space="preserve">a </w:t>
      </w:r>
      <w:r w:rsidR="00ED1028">
        <w:rPr>
          <w:rFonts w:ascii="Arial" w:eastAsia="Arial" w:hAnsi="Arial" w:cs="Arial"/>
        </w:rPr>
        <w:t xml:space="preserve">lona en mal estado: </w:t>
      </w:r>
      <w:r w:rsidR="00ED1028">
        <w:rPr>
          <w:rFonts w:ascii="Arial" w:eastAsia="Arial" w:hAnsi="Arial" w:cs="Arial"/>
        </w:rPr>
        <w:tab/>
      </w:r>
      <w:r w:rsidR="00ED1028">
        <w:rPr>
          <w:rFonts w:ascii="Arial" w:eastAsia="Arial" w:hAnsi="Arial" w:cs="Arial"/>
        </w:rPr>
        <w:tab/>
      </w:r>
      <w:r w:rsidR="00ED1028">
        <w:rPr>
          <w:rFonts w:ascii="Arial" w:eastAsia="Arial" w:hAnsi="Arial" w:cs="Arial"/>
        </w:rPr>
        <w:tab/>
        <w:t>$17,585.19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Multa y retiro de un anuncio estructural unipolar poste mayor a 18” o cartelera de piso (96 mts2 por c</w:t>
      </w:r>
      <w:r w:rsidR="003955AB" w:rsidRPr="00DD0C48">
        <w:rPr>
          <w:rFonts w:ascii="Arial" w:eastAsia="Arial" w:hAnsi="Arial" w:cs="Arial"/>
        </w:rPr>
        <w:t>ar</w:t>
      </w:r>
      <w:r w:rsidR="00ED1028">
        <w:rPr>
          <w:rFonts w:ascii="Arial" w:eastAsia="Arial" w:hAnsi="Arial" w:cs="Arial"/>
        </w:rPr>
        <w:t xml:space="preserve">a o más):  </w:t>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r>
      <w:r w:rsidR="00ED1028">
        <w:rPr>
          <w:rFonts w:ascii="Arial" w:eastAsia="Arial" w:hAnsi="Arial" w:cs="Arial"/>
        </w:rPr>
        <w:tab/>
        <w:t>$71,322.84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Multa y retiro de un anuncio semiestructural: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D1028">
        <w:rPr>
          <w:rFonts w:ascii="Arial" w:eastAsia="Arial" w:hAnsi="Arial" w:cs="Arial"/>
        </w:rPr>
        <w:t>$19,822.04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XIV. POR VIOLACIONES EN MATERIA DE MERCADO Y ABASTO PARA EL MUNICIPIO DE TEPATITLÁN DE MORELOS, JALISCO: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No haber presentado aviso a la autoridad municipal sobre: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1051F8" w:rsidRDefault="002911CB" w:rsidP="002911CB">
      <w:pPr>
        <w:spacing w:after="0" w:line="240" w:lineRule="auto"/>
        <w:jc w:val="both"/>
        <w:rPr>
          <w:rFonts w:ascii="Arial" w:eastAsia="Arial" w:hAnsi="Arial" w:cs="Arial"/>
        </w:rPr>
      </w:pPr>
      <w:r w:rsidRPr="00DD0C48">
        <w:rPr>
          <w:rFonts w:ascii="Arial" w:eastAsia="Arial" w:hAnsi="Arial" w:cs="Arial"/>
        </w:rPr>
        <w:t xml:space="preserve">a) El inicio de actos o actividades que requieran licencia y que impliquen aumento o modificación del giro(s)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$571.92 a$1,530.91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A la autoridad municipal sobre el aumento, reducción o modificación de la ubicación, linderos o dimensiones del establecimiento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$571.92 a$1,530.91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El cambio de propietario o administrador del establecimiento autorizado con una Licencia Municipal, incluyendo en aquel el cambio de denominación o razón social de personas morales,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1051F8">
        <w:rPr>
          <w:rFonts w:ascii="Arial" w:eastAsia="Arial" w:hAnsi="Arial" w:cs="Arial"/>
        </w:rPr>
        <w:t>571.92</w:t>
      </w:r>
      <w:r w:rsidRPr="00DD0C48">
        <w:rPr>
          <w:rFonts w:ascii="Arial" w:eastAsia="Arial" w:hAnsi="Arial" w:cs="Arial"/>
        </w:rPr>
        <w:t xml:space="preserve"> </w:t>
      </w:r>
      <w:r w:rsidR="001051F8">
        <w:rPr>
          <w:rFonts w:ascii="Arial" w:eastAsia="Arial" w:hAnsi="Arial" w:cs="Arial"/>
        </w:rPr>
        <w:t>a$1,530.91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Cualquier cambio que afecte los términos, circunstancias y condiciones para los que y en función de los cuáles se expidió el permiso,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$571.92 a$1,530.91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$958.98</w:t>
      </w:r>
      <w:r w:rsidR="00DC321C" w:rsidRPr="00DD0C48">
        <w:rPr>
          <w:rFonts w:ascii="Arial" w:eastAsia="Arial" w:hAnsi="Arial" w:cs="Arial"/>
        </w:rPr>
        <w:t xml:space="preserve"> a</w:t>
      </w:r>
      <w:r w:rsidR="001051F8">
        <w:rPr>
          <w:rFonts w:ascii="Arial" w:eastAsia="Arial" w:hAnsi="Arial" w:cs="Arial"/>
        </w:rPr>
        <w:t>$5,759.67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No tener a la vista la Licencia Municipal, permisos, avisos al Padrón Municipal de Comercio y otra documentación que ampare el legítimo desarrollo de los actos o actividades que se desarrollan,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$225.30 a$369.73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No mantener aseado tanto el interior, como exterior de los locales,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1051F8">
        <w:rPr>
          <w:rFonts w:ascii="Arial" w:eastAsia="Arial" w:hAnsi="Arial" w:cs="Arial"/>
        </w:rPr>
        <w:t>571.92 a$1,530.91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$808.78 a $2,195.29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realizar actos o actividades incompatibles con la naturaleza del giro autorizado; fuera de los locales y/o fuera de los horarios autorizados, de: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w:t>
      </w:r>
      <w:r w:rsidR="000F7AC9">
        <w:rPr>
          <w:rFonts w:ascii="Arial" w:eastAsia="Arial" w:hAnsi="Arial" w:cs="Arial"/>
        </w:rPr>
        <w:t>,</w:t>
      </w:r>
      <w:r w:rsidR="001051F8">
        <w:rPr>
          <w:rFonts w:ascii="Arial" w:eastAsia="Arial" w:hAnsi="Arial" w:cs="Arial"/>
        </w:rPr>
        <w:t>148.86</w:t>
      </w:r>
      <w:r w:rsidR="00D6429E">
        <w:rPr>
          <w:rFonts w:ascii="Arial" w:eastAsia="Arial" w:hAnsi="Arial" w:cs="Arial"/>
        </w:rPr>
        <w:t xml:space="preserve"> </w:t>
      </w:r>
      <w:r w:rsidR="00DC321C" w:rsidRPr="00DD0C48">
        <w:rPr>
          <w:rFonts w:ascii="Arial" w:eastAsia="Arial" w:hAnsi="Arial" w:cs="Arial"/>
        </w:rPr>
        <w:t>a $3,</w:t>
      </w:r>
      <w:r w:rsidR="001051F8">
        <w:rPr>
          <w:rFonts w:ascii="Arial" w:eastAsia="Arial" w:hAnsi="Arial" w:cs="Arial"/>
        </w:rPr>
        <w:t>835.93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Utilizar aparatos de sonido fuera de los límites permitidos y/o causando molestias a las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1051F8">
        <w:rPr>
          <w:rFonts w:ascii="Arial" w:eastAsia="Arial" w:hAnsi="Arial" w:cs="Arial"/>
        </w:rPr>
        <w:t>571.92</w:t>
      </w:r>
      <w:r w:rsidRPr="00DD0C48">
        <w:rPr>
          <w:rFonts w:ascii="Arial" w:eastAsia="Arial" w:hAnsi="Arial" w:cs="Arial"/>
        </w:rPr>
        <w:t xml:space="preserve"> a </w:t>
      </w:r>
      <w:r w:rsidR="001051F8">
        <w:rPr>
          <w:rFonts w:ascii="Arial" w:eastAsia="Arial" w:hAnsi="Arial" w:cs="Arial"/>
        </w:rPr>
        <w:t>$1,525.13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En los giros que operen fuera de horario, a excepción de aquellos que vendan bebidas alcohólicas por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$381.28</w:t>
      </w:r>
      <w:r w:rsidRPr="00DD0C48">
        <w:rPr>
          <w:rFonts w:ascii="Arial" w:eastAsia="Arial" w:hAnsi="Arial" w:cs="Arial"/>
        </w:rPr>
        <w:t xml:space="preserve"> a </w:t>
      </w:r>
      <w:r w:rsidR="001051F8">
        <w:rPr>
          <w:rFonts w:ascii="Arial" w:eastAsia="Arial" w:hAnsi="Arial" w:cs="Arial"/>
        </w:rPr>
        <w:t>$768.34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mantener vista directa desde la vía pública a centros botaneros, cantinas, bares, video bares, discotecas y giros similares, independientemente de corregir el motivo de la falta,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$1,340.26 a$2,299.25</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$1,340.26 a$2,299.25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En establecimientos autorizados para venta de bajo y alto contenido alcohólico en envase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expender bebidas alcohólicas al copeo, y/o permitir el consumo de las mismas dentro del establecimiento,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$1,340.26 a  $2,299.25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$958.98 a $2,376.14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$2,229.92 a $5,181.97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tener habitaciones privadas dentro de los establecimientos en giros sujetos a regulación y control especial, así como el ingreso a pasillos que se comuniquen a otro inmueble distinto al señalado,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w:t>
      </w:r>
      <w:r w:rsidR="001051F8">
        <w:rPr>
          <w:rFonts w:ascii="Arial" w:eastAsia="Arial" w:hAnsi="Arial" w:cs="Arial"/>
        </w:rPr>
        <w:t>2,299.25</w:t>
      </w:r>
      <w:r w:rsidRPr="00DD0C48">
        <w:rPr>
          <w:rFonts w:ascii="Arial" w:eastAsia="Arial" w:hAnsi="Arial" w:cs="Arial"/>
        </w:rPr>
        <w:t xml:space="preserve"> a $</w:t>
      </w:r>
      <w:r w:rsidR="001051F8">
        <w:rPr>
          <w:rFonts w:ascii="Arial" w:eastAsia="Arial" w:hAnsi="Arial" w:cs="Arial"/>
        </w:rPr>
        <w:t>7,677.63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Talleres de reparación, lavado y servicio de vehículos automotores y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realizar cualquier trabajo en áreas de servidumbre y/o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$571.92 a $2,876.95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causar ruidos, trepidaciones, o producir sustancias contaminantes que puedan ocasionar daños a las personas o sus bienes,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$958.98 a$ 5,372.61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4254" w:firstLine="709"/>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POR VIOLACIONES EN MATERIA DE COMERCIO QUE SE EJERCEN EN LOS ESPACIOS ABIERTOS, PÚBLICOS O PRIVADOS: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carecer del permiso y/o tener el permiso vencido para ejercer el comercio, en los espacios abiertos públicos y/o privados,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$190.64 a$1,640.12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aumentar las dimensiones originalmente autorizadas en el permiso,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$202.20 a$600.81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ejercer el comercio en la vía pública fuera del horario autorizad</w:t>
      </w:r>
      <w:r w:rsidR="003E3F9F" w:rsidRPr="00DD0C48">
        <w:rPr>
          <w:rFonts w:ascii="Arial" w:eastAsia="Arial" w:hAnsi="Arial" w:cs="Arial"/>
        </w:rPr>
        <w:t xml:space="preserve">o, de: </w:t>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1051F8">
        <w:rPr>
          <w:rFonts w:ascii="Arial" w:eastAsia="Arial" w:hAnsi="Arial" w:cs="Arial"/>
        </w:rPr>
        <w:t>$239.17 a$421.72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D. En la venta de alimentos y/o bebidas de consumo humano: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contar con el documento o constancia de salud de autoridad competente,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$288.85 a$958.98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obstruir con muebles y demás instrumentos las arterias públicas y/o no mantener higiénicas sus mercancías,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051F8">
        <w:rPr>
          <w:rFonts w:ascii="Arial" w:eastAsia="Arial" w:hAnsi="Arial" w:cs="Arial"/>
        </w:rPr>
        <w:t>$288.85 a$958.</w:t>
      </w:r>
      <w:r w:rsidR="00281F94">
        <w:rPr>
          <w:rFonts w:ascii="Arial" w:eastAsia="Arial" w:hAnsi="Arial" w:cs="Arial"/>
        </w:rPr>
        <w:t>98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no guardar la distancia necesaria entre los tambos, estufas y quemadores, o no mantener en buen estado que garantice la seguridad de la comunidad en general,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$288.85 a $958.98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instalarse en zonas no autorizadas o restringidas, de: </w:t>
      </w:r>
    </w:p>
    <w:p w:rsidR="002911CB" w:rsidRPr="00DD0C48" w:rsidRDefault="003E3F9F"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$421.72 a$768.34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obstaculizar el tránsito, contaminar visualmente o atentar contra el orden,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$571.92 a$1,530.91</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tener locales o puestos abandonados o que se encuentren sin funcionar por más de treinta días naturales sin causa justificada,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$300.40 a$768.34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tener en la vía pública puestos o instalaciones que resulten inseguros, originen conflictos viales, representen problemas higiénicos o de contaminación, afecten los intereses de la comunidad o que se encuentren abandonados,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$369.73 a $958.98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no retirar el puesto al término de las actividades cotidianas,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$132.87 a $346.62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En juegos mecánicos: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no retirar los juegos el día indicado en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$606.59 a$1,536.68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enterar previo a su funcionamiento, el correspondiente pago de derechos,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$606.59 a$1,536.68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tomar energía eléctrica de otro medio distinto al autorizado por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$606.59 a$1,536.68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obstruir la vialidad en las bocacalles, el tránsito y circulación del público,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81F94">
        <w:rPr>
          <w:rFonts w:ascii="Arial" w:eastAsia="Arial" w:hAnsi="Arial" w:cs="Arial"/>
        </w:rPr>
        <w:t>$606.59 a$1,536.68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L. Por no mostrar los comprobantes del pago de piso ante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$150.20</w:t>
      </w:r>
      <w:r w:rsidR="000E4D40">
        <w:rPr>
          <w:rFonts w:ascii="Arial" w:eastAsia="Arial" w:hAnsi="Arial" w:cs="Arial"/>
        </w:rPr>
        <w:t xml:space="preserve">  a</w:t>
      </w:r>
      <w:r w:rsidR="00F50B83">
        <w:rPr>
          <w:rFonts w:ascii="Arial" w:eastAsia="Arial" w:hAnsi="Arial" w:cs="Arial"/>
        </w:rPr>
        <w:t xml:space="preserve"> $571.92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invadir áreas verdes, camellones, bocacalles y banquetas, de:</w:t>
      </w:r>
    </w:p>
    <w:p w:rsidR="002911CB" w:rsidRPr="00DD0C48" w:rsidRDefault="00F50B83" w:rsidP="002911CB">
      <w:pPr>
        <w:spacing w:after="0" w:line="240" w:lineRule="auto"/>
        <w:ind w:left="5663" w:firstLine="709"/>
        <w:jc w:val="both"/>
        <w:rPr>
          <w:rFonts w:ascii="Arial" w:hAnsi="Arial" w:cs="Arial"/>
        </w:rPr>
      </w:pPr>
      <w:r>
        <w:rPr>
          <w:rFonts w:ascii="Arial" w:eastAsia="Arial" w:hAnsi="Arial" w:cs="Arial"/>
        </w:rPr>
        <w:t>$381.28</w:t>
      </w:r>
      <w:r w:rsidR="002911CB" w:rsidRPr="00DD0C48">
        <w:rPr>
          <w:rFonts w:ascii="Arial" w:eastAsia="Arial" w:hAnsi="Arial" w:cs="Arial"/>
        </w:rPr>
        <w:t xml:space="preserve"> a $</w:t>
      </w:r>
      <w:r>
        <w:rPr>
          <w:rFonts w:ascii="Arial" w:eastAsia="Arial" w:hAnsi="Arial" w:cs="Arial"/>
        </w:rPr>
        <w:t>670.13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expender bebidas alcohólicas, sustancias tóxicas, explosivos, así como el consumo o uso de ellos, así como por vender material pornográfico,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$1,594.45</w:t>
      </w:r>
      <w:r w:rsidRPr="00DD0C48">
        <w:rPr>
          <w:rFonts w:ascii="Arial" w:eastAsia="Arial" w:hAnsi="Arial" w:cs="Arial"/>
        </w:rPr>
        <w:t xml:space="preserve"> a </w:t>
      </w:r>
      <w:r w:rsidR="00F50B83">
        <w:rPr>
          <w:rFonts w:ascii="Arial" w:eastAsia="Arial" w:hAnsi="Arial" w:cs="Arial"/>
        </w:rPr>
        <w:t>$11,183.49</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observar un comportamiento dentro de la moral y las buenas costumbres así como no guardar respeto al público usuario o a los vecinos del lugar,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$288.85</w:t>
      </w:r>
      <w:r w:rsidR="00465FF0" w:rsidRPr="00DD0C48">
        <w:rPr>
          <w:rFonts w:ascii="Arial" w:eastAsia="Arial" w:hAnsi="Arial" w:cs="Arial"/>
        </w:rPr>
        <w:t xml:space="preserve"> a</w:t>
      </w:r>
      <w:r w:rsidR="00F50B83">
        <w:rPr>
          <w:rFonts w:ascii="Arial" w:eastAsia="Arial" w:hAnsi="Arial" w:cs="Arial"/>
        </w:rPr>
        <w:t xml:space="preserve"> $704.79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Por no mantener aseado el área durante y después de la instalación del puesto,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$190.64</w:t>
      </w:r>
      <w:r w:rsidRPr="00DD0C48">
        <w:rPr>
          <w:rFonts w:ascii="Arial" w:eastAsia="Arial" w:hAnsi="Arial" w:cs="Arial"/>
        </w:rPr>
        <w:t xml:space="preserve"> </w:t>
      </w:r>
      <w:r w:rsidR="00F50B83">
        <w:rPr>
          <w:rFonts w:ascii="Arial" w:eastAsia="Arial" w:hAnsi="Arial" w:cs="Arial"/>
        </w:rPr>
        <w:t xml:space="preserve"> a $820.33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exceso de volumen en aparatos de sonido,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$323.51 a $1,369.15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R. Por vender o rentar los lugares del mismo tianguis,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$543.40 a $935.87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POR VIOLACIONES EN MATERIA DE ESPECTÁCULOS PÚBLICOS: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los salones de eventos por no recabar previamente a la realización de evento el permiso otorgado por la autoridad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$479.49 a$1,692.66</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croquis visible del inmueble, en el que se señalen la ubicación de las salidas normales y de emergencia, de los extinguidores y demás elementos de seguridad, así como la orientación necesaria para casos de emergencia,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0B83">
        <w:rPr>
          <w:rFonts w:ascii="Arial" w:eastAsia="Arial" w:hAnsi="Arial" w:cs="Arial"/>
        </w:rPr>
        <w:t>$462.16 a$3,547.08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mantener las salidas usuales y de emergencia libre de obstáculos,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$1,727.32 a$6,718.65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variación imputable al artista, del horario de presentación, de: </w:t>
      </w:r>
    </w:p>
    <w:p w:rsidR="002911CB" w:rsidRPr="00DD0C48" w:rsidRDefault="00055563" w:rsidP="002911CB">
      <w:pPr>
        <w:spacing w:after="0" w:line="240" w:lineRule="auto"/>
        <w:ind w:left="4956" w:firstLine="708"/>
        <w:jc w:val="both"/>
        <w:rPr>
          <w:rFonts w:ascii="Arial" w:eastAsia="Arial" w:hAnsi="Arial" w:cs="Arial"/>
        </w:rPr>
      </w:pPr>
      <w:r>
        <w:rPr>
          <w:rFonts w:ascii="Arial" w:eastAsia="Arial" w:hAnsi="Arial" w:cs="Arial"/>
        </w:rPr>
        <w:t>$2,253.03 a $17,273.23</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 de cualquier tipo de espectáculo, de:</w:t>
      </w:r>
    </w:p>
    <w:p w:rsidR="002911CB" w:rsidRPr="00DD0C48" w:rsidRDefault="00055563" w:rsidP="002911CB">
      <w:pPr>
        <w:spacing w:after="0" w:line="240" w:lineRule="auto"/>
        <w:ind w:left="4955" w:firstLine="709"/>
        <w:jc w:val="both"/>
        <w:rPr>
          <w:rFonts w:ascii="Arial" w:eastAsia="Arial" w:hAnsi="Arial" w:cs="Arial"/>
        </w:rPr>
      </w:pPr>
      <w:r>
        <w:rPr>
          <w:rFonts w:ascii="Arial" w:eastAsia="Arial" w:hAnsi="Arial" w:cs="Arial"/>
        </w:rPr>
        <w:t>$768.34 a  $3,448.87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alterar el programa de presentación de artistas, de:</w:t>
      </w:r>
    </w:p>
    <w:p w:rsidR="002911CB" w:rsidRPr="00DD0C48" w:rsidRDefault="00055563" w:rsidP="002911CB">
      <w:pPr>
        <w:spacing w:after="0" w:line="240" w:lineRule="auto"/>
        <w:ind w:left="4955" w:firstLine="709"/>
        <w:jc w:val="both"/>
        <w:rPr>
          <w:rFonts w:ascii="Arial" w:eastAsia="Arial" w:hAnsi="Arial" w:cs="Arial"/>
        </w:rPr>
      </w:pPr>
      <w:r>
        <w:rPr>
          <w:rFonts w:ascii="Arial" w:eastAsia="Arial" w:hAnsi="Arial" w:cs="Arial"/>
        </w:rPr>
        <w:t>$1,530.91 a$3,841.71</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haber permitido el aumento de asientos del aforo original, mediante la colocación de sillas, bancas o similares, y que obstruyan la circulación del público,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$1,533.22 a$18,047.35</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falta del permiso correspondiente de las autoridades municipales para la celebración de funciones en los centros de espectáculos que operen eventualmente, ya sean dichas funciones gratuitas o de lucro,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$762.56 a$2,680.53</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En las instalaciones ambulantes: donde se presenten espectáculos de manera eventual, como circos, carpas, ferias, u otras diversiones similares, por no reunir los requisitos de seguridad indispensables para su instalación y funcionamiento,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$571.92 a $3,287.11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Por carecer de servicios de baño, aseo y seguridad, de acuerdo al aforo de personas que se esperen en el espectáculo y no haber otorgado la fianza o carta compromiso a la presentación de los espectáculos públicos o privados, eventuales o permanentes,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$571.92 a $1,530.91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$571.92 a $1,530.91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vender dos o más boletos con un mismo número y una misma localidad de; 1 a 3 tantos del valor de los boletos duplicados.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$543.04 a $1,455.80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permitir el ingreso a menores de edad en los casos en que, de conformidad al Reglamento de comercio, no proceda su admisión, o a personas que se presenten en estado de ebriedad o drogadicción,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$1,530.91 a $3,558.63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infringir otras disposiciones del Reglamento de Comercio en forma no prevista en los incisos anteriores,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$768.34 a $5,753.89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XVII. POR VIOLACIONES A LA LEY PARA REGULAR LA VENTA Y EL CONSUMO DE BEBIDAS ALCOHÓLICAS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vender al público y/o permitir el consumo de bebidas alcohólicas sin contar con el permiso o la licencia respectiva,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$3,350.66 a$16,770.63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falta de refrendo de la licencia o permiso municipal para el permiso de bebidas alcohólicas,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$3,350.66 a$11,172.72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alterar, arrendar o enajenar la licencia u opere con giro distinto al autorizado en la misma,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 xml:space="preserve">$3,350.66 </w:t>
      </w:r>
      <w:r w:rsidR="00465FF0" w:rsidRPr="00DD0C48">
        <w:rPr>
          <w:rFonts w:ascii="Arial" w:eastAsia="Arial" w:hAnsi="Arial" w:cs="Arial"/>
        </w:rPr>
        <w:t xml:space="preserve"> a</w:t>
      </w:r>
      <w:r w:rsidR="000142A2" w:rsidRPr="00DD0C48">
        <w:rPr>
          <w:rFonts w:ascii="Arial" w:eastAsia="Arial" w:hAnsi="Arial" w:cs="Arial"/>
        </w:rPr>
        <w:t xml:space="preserve"> </w:t>
      </w:r>
      <w:r w:rsidR="00055563">
        <w:rPr>
          <w:rFonts w:ascii="Arial" w:eastAsia="Arial" w:hAnsi="Arial" w:cs="Arial"/>
        </w:rPr>
        <w:t>$22,356.99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rsidR="002911CB" w:rsidRPr="00DD0C48" w:rsidRDefault="00465FF0"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$3,350.66 a $22,356.99</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vender bebidas alcohólicas adulteradas, contaminadas o alteradas, independientemente de la clausura,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$7,671.86 a $22,356.99</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Obsequiar o vender bebidas alcohólicas a los oficiales de tránsito, policías y militares en servicio, así como a los inspectores del ramo, de:</w:t>
      </w:r>
    </w:p>
    <w:p w:rsidR="002911CB" w:rsidRPr="00DD0C48" w:rsidRDefault="00055563" w:rsidP="002911CB">
      <w:pPr>
        <w:spacing w:after="0" w:line="240" w:lineRule="auto"/>
        <w:ind w:left="4955" w:firstLine="709"/>
        <w:jc w:val="both"/>
        <w:rPr>
          <w:rFonts w:ascii="Arial" w:eastAsia="Arial" w:hAnsi="Arial" w:cs="Arial"/>
        </w:rPr>
      </w:pPr>
      <w:r>
        <w:rPr>
          <w:rFonts w:ascii="Arial" w:eastAsia="Arial" w:hAnsi="Arial" w:cs="Arial"/>
        </w:rPr>
        <w:t>$3,835.93</w:t>
      </w:r>
      <w:r w:rsidR="000142A2" w:rsidRPr="00DD0C48">
        <w:rPr>
          <w:rFonts w:ascii="Arial" w:eastAsia="Arial" w:hAnsi="Arial" w:cs="Arial"/>
        </w:rPr>
        <w:t xml:space="preserve"> a</w:t>
      </w:r>
      <w:r>
        <w:rPr>
          <w:rFonts w:ascii="Arial" w:eastAsia="Arial" w:hAnsi="Arial" w:cs="Arial"/>
        </w:rPr>
        <w:t xml:space="preserve"> $19,225.86</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Vender o permitir el consumo de bebidas alcohólicas a los que visiblemente estén en estado de ebriedad, a los individuos que estén bajo los efectos psicotrópicos, a personas con deficiencias mentales, o que están armadas,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$3,194.68 a $15,722.47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generar la venta o consumo de bebidas alcohólicas en envase abierto o cerrado, en días en que se celebren elecciones federales, estatales o municipales,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$4,251.09 a$55,904.03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casos de reincidencia por violaciones al presente artículo se sancionarán aplicando el doble de la multa de la que le hubiere impuesto con anterioridad.</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XVIII. A QUIENES INCURRAN EN VIOLACIONES EN MATERIA DEL SERVICIO PÚBLICO DE PARQUES Y JARDINES,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55563">
        <w:rPr>
          <w:rFonts w:ascii="Arial" w:eastAsia="Arial" w:hAnsi="Arial" w:cs="Arial"/>
        </w:rPr>
        <w:t>$1,276.72 a $3,835.93</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 alambre de púas, cercas o cualquier tipo de estructuras que obstruyan el paso peatonal en banquetas, parques, jardines, glorietas y en general áreas verdes;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dañar o cortar plantas, o flores de los lugares de uso público;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pintar, rayar y pegar publicidad comercial o de otra índole en árboles, equipamiento, monumentos o cualquier otro elemento arquitectónico de los parques y jardines;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quemar o cortar árboles, agregar cualquier producto tóxico o sustancia química que dañe, lesione o destruya las áreas verdes;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cualquier otra violación no prevista a lo dispuesto por dicho el reglamento en la materia; VI. Por tener plantas como cactus, magueyes, abrojos en general punzo cortante en las banquetas, andadores o áreas destinadas al tránsito peatonal;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dañar las áreas verdes, juegos infantiles, obra civil y arquitectónica, fuentes, monumentos y demás accesorios de las plazas, parques y jardines públicos; lo anterior sin perjuicio de la obligación que tiene el infractor de reparar el daño;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prestar los servicios de manejo de arbolado urbano o en áreas verdes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abandonar o dejar basura, desechos, heces de perro o desperdicios en las áreas verdes, parques, plazas, jardines y vía pública o fuera de los contenedores del servicio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Cuando por accidentes viales salga dañado uno o varios árboles dentro del Municipio, la sanción que se aplicará se determinará por el grado de daños provocados al árbol, los cuales se establecerán de la siguiente manera: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Si el árbol fue dañado hasta un 30% de su fuste, se deberá pagar,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$110.92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Si el árbol fue dañado hasta un 50% de su fuste y no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$2,235.70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árbol fue dañado más del 50% de su fuste y además se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$4,471.39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XIX. POR VIOLACIONES EN MATERIA DEL SERVICIO DE ASEO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asear el frente de su casa habitación, local, comercial o industrial, y el arrollo hasta el centro de la calle que ocupe, jardines y zonas de servidumbres, previa amonestación,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$387.06 a$704.79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no haber dejado los tianguistas, limpia el área que les fuera asignada para desarrollar su actividad,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$387.06 a$704.79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contar con recipientes para depositar basura, quienes desarrollen actividades comerciales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$387.06 a$704.79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efectuar labores propias del giro fuera del local así como arrojar residuos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 xml:space="preserve">$387.06 </w:t>
      </w:r>
      <w:r w:rsidRPr="00DD0C48">
        <w:rPr>
          <w:rFonts w:ascii="Arial" w:eastAsia="Arial" w:hAnsi="Arial" w:cs="Arial"/>
        </w:rPr>
        <w:t xml:space="preserve">a </w:t>
      </w:r>
      <w:r w:rsidR="00423A5D">
        <w:rPr>
          <w:rFonts w:ascii="Arial" w:eastAsia="Arial" w:hAnsi="Arial" w:cs="Arial"/>
        </w:rPr>
        <w:t>$1,761.98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colocar pendones en árboles, postes y demás mobiliario urbano ubicado sobre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$15,309.05 a$57,423.38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obstruir los canales pluviales, ya sean públicos o privados, que ayudan a impedir las inundaciones en las vialidades municipales, de:</w:t>
      </w:r>
    </w:p>
    <w:p w:rsidR="002911CB" w:rsidRPr="00DD0C48" w:rsidRDefault="00423A5D" w:rsidP="002911CB">
      <w:pPr>
        <w:spacing w:after="0" w:line="240" w:lineRule="auto"/>
        <w:ind w:left="4956" w:firstLine="708"/>
        <w:jc w:val="both"/>
        <w:rPr>
          <w:rFonts w:ascii="Arial" w:hAnsi="Arial" w:cs="Arial"/>
        </w:rPr>
      </w:pPr>
      <w:r>
        <w:rPr>
          <w:rFonts w:ascii="Arial" w:eastAsia="Arial" w:hAnsi="Arial" w:cs="Arial"/>
        </w:rPr>
        <w:t>$11,785.08 a$ 590,692.47</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dejar y/o abandonar desechos orgánicos e inorgánicos en la vía pública y lugares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23A5D">
        <w:rPr>
          <w:rFonts w:ascii="Arial" w:eastAsia="Arial" w:hAnsi="Arial" w:cs="Arial"/>
        </w:rPr>
        <w:t>$456.38 a$2,293.47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 POR VIOLACIONES AL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Con independencia a otras sanciones en que pudieran incurrir, se impondrá una multa de diez a treinta unidades de medida y actualización, a quien teniendo acceso a los padrones de vecinos a que se refiere dicho Reglamento: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Destruya la información del padrón de vecinos;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Utilice la información personal de los vecinos para causarle cualquier tipo de daño físico o moral a un vecino, su familia o bienes;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d)  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Se impondrá una multa de cuarenta a ochenta unidades de medida y actualización, a los integrantes de los órganos de dirección de las organizaciones vecinales que: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Pretendan ejercer funciones de representación vecinal fuera de la delimitación territorial previamente asignada por el Consejo Municipal;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rendir a la asamblea los informes de actividades o de cuentas de la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Se impondrá una multa de 40 a 80 unidades de medida y actualización a los titulares de las entidades gubernamentales,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Incumplan con un requerimiento de información o dé cumplimiento ocultando información solicitada por el organismo social correspondiente para determinar la procedencia de alguna solicitud de inicio de los mecanismos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conceder audiencia pública en los términos del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Dejen de participar en los debates que organicen los organismos sociales durante el desarrollo de un mecanismo de participación ciudadana directa o manden representantes para ello;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cualquier forma obstaculice el ejercicio del derecho de los vecinos a solicitar se lleve a cabo algún mecanismo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Declarada la procedencia del mecanismo de participación ciudadana solicitado, lleven a cabo actos que impidan su desarrollo;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Se impondrá una multa de doscientos a cuatrocientos unidades de medida y actualización, a quien siendo presidente, secretario o comisionado de mesa directiva de una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Coaccione, cobre u ordene cobrar cuotas o cualquier tipo de contraprestación por la emisión de anuencias para la apertura de giros comerciales dentro de la delimitación territorial de su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Coaccione, cobre u ordene cobrar cuotas o cualquier tipo de contraprestación para expedir licencias, permisos o autorizaciones de construcción o edificación que compete </w:t>
      </w:r>
      <w:r w:rsidRPr="00DD0C48">
        <w:rPr>
          <w:rFonts w:ascii="Arial" w:eastAsia="Arial" w:hAnsi="Arial" w:cs="Arial"/>
        </w:rPr>
        <w:lastRenderedPageBreak/>
        <w:t>emitir a las entidades gubernamentales en ejercicio de las facultades previstas en la normatividad aplicable, sin que cuente con la autorización correspondiente de la asamblea;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Impida u ordene impedir el acceso a las viviendas de los vecinos de la colonia, fraccionamiento, condominio, etapa, clúster o coto, so pretexto de cualquier tipo de adeudos con la organización vecinal;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titular de la entidad gubernamental que sea sancionado en términos del presente artículo y que siga incumpliendo dentro de un plazo razonable, será suspendido de sus funciones y sujeto de responsabilidad en términos de la normatividad aplicable.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Se impondrá una multa de mil a mil quinientos unidades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 SON INFRACCIONES POR VIOLACIONES A LA LEY DE MOVILIDAD Y TRANSPORTE DEL ESTADO DE JALISCO Y SUS REGLAMENTOS LAS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conducir o estacionar vehículos en banquetas o lugares públicos destinados exclusivamente al tránsito de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1B6C">
        <w:rPr>
          <w:rFonts w:ascii="Arial" w:eastAsia="Arial" w:hAnsi="Arial" w:cs="Arial"/>
        </w:rPr>
        <w:t>$365.26 a $1,149.62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impedir, sin tener derecho a ello, el estacionamiento de vehículos en sitios permitidos,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1B6C">
        <w:rPr>
          <w:rFonts w:ascii="Arial" w:eastAsia="Arial" w:hAnsi="Arial" w:cs="Arial"/>
        </w:rPr>
        <w:t>$365.26 a $1,149.62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impedir u obstaculizar sin tener derecho a ello, por cualquier medio el libre tránsito de personas o vehículos en vialidades o sitios públicos, de:</w:t>
      </w:r>
    </w:p>
    <w:p w:rsidR="002911CB" w:rsidRPr="00DD0C48" w:rsidRDefault="00621B6C" w:rsidP="002911CB">
      <w:pPr>
        <w:spacing w:after="0" w:line="240" w:lineRule="auto"/>
        <w:ind w:left="4254" w:firstLine="709"/>
        <w:jc w:val="both"/>
        <w:rPr>
          <w:rFonts w:ascii="Arial" w:hAnsi="Arial" w:cs="Arial"/>
        </w:rPr>
      </w:pPr>
      <w:r>
        <w:rPr>
          <w:rFonts w:ascii="Arial" w:eastAsia="Arial" w:hAnsi="Arial" w:cs="Arial"/>
        </w:rPr>
        <w:tab/>
      </w:r>
      <w:r>
        <w:rPr>
          <w:rFonts w:ascii="Arial" w:eastAsia="Arial" w:hAnsi="Arial" w:cs="Arial"/>
        </w:rPr>
        <w:tab/>
        <w:t>$365.26 a $1,149.62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prestar servicio de transporte público o especializado sin los permisos o autorizaciones correspondientes: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$3,171.57 a $9,088.39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w:t>
      </w:r>
      <w:r w:rsidR="00FA4B0A">
        <w:rPr>
          <w:rFonts w:ascii="Arial" w:eastAsia="Arial" w:hAnsi="Arial" w:cs="Arial"/>
        </w:rPr>
        <w:t>,</w:t>
      </w:r>
      <w:r w:rsidR="00BD0FD6">
        <w:rPr>
          <w:rFonts w:ascii="Arial" w:eastAsia="Arial" w:hAnsi="Arial" w:cs="Arial"/>
        </w:rPr>
        <w:t>091.85 a $5,101.09</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estacionar vehículos en la calle sin moverse por más de 25 días, habiendo hecho caso omiso a los avisos de tránsito o inspección, de:</w:t>
      </w:r>
    </w:p>
    <w:p w:rsidR="002911CB" w:rsidRPr="00DD0C48" w:rsidRDefault="00BD0FD6" w:rsidP="002911CB">
      <w:pPr>
        <w:spacing w:after="0" w:line="240" w:lineRule="auto"/>
        <w:ind w:left="4254" w:firstLine="709"/>
        <w:jc w:val="both"/>
        <w:rPr>
          <w:rFonts w:ascii="Arial" w:hAnsi="Arial" w:cs="Arial"/>
        </w:rPr>
      </w:pPr>
      <w:r>
        <w:rPr>
          <w:rFonts w:ascii="Arial" w:eastAsia="Arial" w:hAnsi="Arial" w:cs="Arial"/>
        </w:rPr>
        <w:tab/>
        <w:t>$1,155.40 a $3,645.29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arrojar basura, residuos tóxicos o desechos, a bordo de cualquier tipo de vehículo automotor, en lotes baldíos o en la vía pública, de:</w:t>
      </w:r>
    </w:p>
    <w:p w:rsidR="002911CB" w:rsidRPr="00DD0C48" w:rsidRDefault="00BD0FD6" w:rsidP="002911CB">
      <w:pPr>
        <w:spacing w:after="0" w:line="240" w:lineRule="auto"/>
        <w:ind w:left="4955" w:firstLine="709"/>
        <w:jc w:val="both"/>
        <w:rPr>
          <w:rFonts w:ascii="Arial" w:eastAsia="Arial" w:hAnsi="Arial" w:cs="Arial"/>
        </w:rPr>
      </w:pPr>
      <w:r>
        <w:rPr>
          <w:rFonts w:ascii="Arial" w:eastAsia="Arial" w:hAnsi="Arial" w:cs="Arial"/>
        </w:rPr>
        <w:t>$1,311.38 a $5,828..49</w:t>
      </w:r>
    </w:p>
    <w:p w:rsidR="002911CB" w:rsidRPr="00DD0C48" w:rsidRDefault="002911CB" w:rsidP="002911CB">
      <w:pPr>
        <w:spacing w:after="0" w:line="240" w:lineRule="auto"/>
        <w:ind w:left="4254" w:firstLine="709"/>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infracciones en materia de tránsito serán sancionadas administrativamente con multas, en base a lo señalado por la Ley de Movilidad y Transporte del Estado de Jalisco y sus reglamentos.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XXII. SANCIONES AL REGLAMENTO EN MATERIA ANTI-RUIDO EN ZONAS COMERCIALES Y PRIVADAS EN EL MUNICIPIO.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sanciones que se aplicarán por causar ruidos que excedan los límites sonoros máximo establecidos en violación a las disposiciones contenidas en el presente reglamento, consistirán en: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Producir ruidos o sonidos excesivos que afecten la tranquilidad de la ciudadanía y vecinos y que excedan los límites de decibeles permitidos, de: 40 a 500 UMAS,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Detonar cohetes, encender fuegos pirotécnicos sin el permiso correspondiente y que generen ruido fuera de los horarios permitidos; o utilizar combustibles o sustancias peligrosas, sin la autorización correspondiente, de: 20 a 500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Conductor o propietario de vehículos y/o motocicletas que produzcan ruido excesivo con claxon, mofleo o equipos de audio, de: 50 a 100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Giros comerciales, industriales o prestación de servicios que emitan ruido o vibraciones a la atmósfera que rebasen los niveles permitidos máximos de la normatividad vigente, o causen molestias a la ciudadanía, de: 120 a 500 UMAS de valor diario.</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las sanciones resultantes de los Reglamentos y Leyes contenidas en éste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104</w:t>
      </w:r>
      <w:r w:rsidRPr="00DD0C48">
        <w:rPr>
          <w:rFonts w:ascii="Arial" w:eastAsia="Arial" w:hAnsi="Arial" w:cs="Arial"/>
        </w:rPr>
        <w:t>. A quienes adquieran bienes muebles o inmuebles, contraviniendo lo dispuesto en el artículo 301 de la Ley de Hacienda Municipal del Estado de Jalisco en vigor,  se les sancionará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$1,646.45 a $8,243.78</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105</w:t>
      </w:r>
      <w:r w:rsidRPr="00DD0C48">
        <w:rPr>
          <w:rFonts w:ascii="Arial" w:eastAsia="Arial" w:hAnsi="Arial" w:cs="Arial"/>
        </w:rPr>
        <w:t>. Por violaciones a la Ley de Gestión Integral de  los Residuos del Estado de Jalisco, conforme a  lo establecido en el  Artículo 5, Fracción III de dicho ordenamiento, se  aplicarán las siguientes sanciones: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realizar la clasificación manual de residuos en los rellenos sanitarios;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$2,131.71 a $532,419.87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carecer de las autorizaciones correspondientes establecidas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$2,131.71 $532,419.87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omitir la presentación de informes semestrales o anuales establecidos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$2,131.71 $532,419.87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del registro establecido en la ley; de:   </w:t>
      </w:r>
    </w:p>
    <w:p w:rsidR="002911CB" w:rsidRPr="00DD0C48" w:rsidRDefault="00C93EDE"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$2,131.71 $532,419.87</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bitácoras de registro en los términos de la ley; de: </w:t>
      </w:r>
    </w:p>
    <w:p w:rsidR="002911CB" w:rsidRPr="00DD0C48" w:rsidRDefault="00BD0FD6" w:rsidP="002911CB">
      <w:pPr>
        <w:spacing w:after="0" w:line="240" w:lineRule="auto"/>
        <w:ind w:left="4956" w:firstLine="708"/>
        <w:jc w:val="both"/>
        <w:rPr>
          <w:rFonts w:ascii="Arial" w:hAnsi="Arial" w:cs="Arial"/>
        </w:rPr>
      </w:pPr>
      <w:r w:rsidRPr="00BD0FD6">
        <w:rPr>
          <w:rFonts w:ascii="Arial" w:eastAsia="Arial" w:hAnsi="Arial" w:cs="Arial"/>
        </w:rPr>
        <w:t xml:space="preserve">$2,131.71 </w:t>
      </w:r>
      <w:r w:rsidR="002911CB" w:rsidRPr="00DD0C48">
        <w:rPr>
          <w:rFonts w:ascii="Arial" w:eastAsia="Arial" w:hAnsi="Arial" w:cs="Arial"/>
        </w:rPr>
        <w:t>a</w:t>
      </w:r>
      <w:r w:rsidRPr="00BD0FD6">
        <w:rPr>
          <w:rFonts w:ascii="Arial" w:eastAsia="Arial" w:hAnsi="Arial" w:cs="Arial"/>
        </w:rPr>
        <w:t>$532,419.87</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Arrojar a la vía pública animales muertos o parte de ellos;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 xml:space="preserve">$2,131.71 </w:t>
      </w:r>
      <w:r w:rsidRPr="00DD0C48">
        <w:rPr>
          <w:rFonts w:ascii="Arial" w:eastAsia="Arial" w:hAnsi="Arial" w:cs="Arial"/>
        </w:rPr>
        <w:t>a</w:t>
      </w:r>
      <w:r w:rsidR="00BD0FD6" w:rsidRPr="00BD0FD6">
        <w:rPr>
          <w:rFonts w:ascii="Arial" w:eastAsia="Arial" w:hAnsi="Arial" w:cs="Arial"/>
        </w:rPr>
        <w:t>$532,419.87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almacenar los residuos correspondientes sin sujeción a las normas oficiales mexicanas o los ordenamientos jurídicos del Estado de Jalisco: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 xml:space="preserve">$2,131.71 </w:t>
      </w:r>
      <w:r w:rsidRPr="00DD0C48">
        <w:rPr>
          <w:rFonts w:ascii="Arial" w:eastAsia="Arial" w:hAnsi="Arial" w:cs="Arial"/>
        </w:rPr>
        <w:t>a</w:t>
      </w:r>
      <w:r w:rsidR="00BD0FD6" w:rsidRPr="00BD0FD6">
        <w:rPr>
          <w:rFonts w:ascii="Arial" w:eastAsia="Arial" w:hAnsi="Arial" w:cs="Arial"/>
        </w:rPr>
        <w:t>$532,419.87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mezclar residuos sólidos urbanos y de manejo especial con residuos   peligrosos contraviniendo lo dispuesto en la Ley General, en la del Estado y en los demás ordenamientos legales o normativos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sidRPr="00BD0FD6">
        <w:rPr>
          <w:rFonts w:ascii="Arial" w:eastAsia="Arial" w:hAnsi="Arial" w:cs="Arial"/>
        </w:rPr>
        <w:t xml:space="preserve">$2,131.71 </w:t>
      </w:r>
      <w:r w:rsidRPr="00DD0C48">
        <w:rPr>
          <w:rFonts w:ascii="Arial" w:eastAsia="Arial" w:hAnsi="Arial" w:cs="Arial"/>
        </w:rPr>
        <w:t>a</w:t>
      </w:r>
      <w:r w:rsidR="004621D2" w:rsidRPr="00DD0C48">
        <w:rPr>
          <w:rFonts w:ascii="Arial" w:eastAsia="Arial" w:hAnsi="Arial" w:cs="Arial"/>
        </w:rPr>
        <w:t xml:space="preserve">$ </w:t>
      </w:r>
      <w:r w:rsidR="00BD0FD6" w:rsidRPr="00BD0FD6">
        <w:rPr>
          <w:rFonts w:ascii="Arial" w:eastAsia="Arial" w:hAnsi="Arial" w:cs="Arial"/>
        </w:rPr>
        <w:t>$532,419.87</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depositar en los recipientes de almacenamiento de uso público o privado residuos que contengan sustancias tóxicas o peligrosas para la  salud pública o aquellos que despidan olores desagradables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D0FD6">
        <w:rPr>
          <w:rFonts w:ascii="Arial" w:eastAsia="Arial" w:hAnsi="Arial" w:cs="Arial"/>
        </w:rPr>
        <w:t>$532,419.87 a$1´064,845.53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Por realizar la recolección de residuos de  manejo especial sin  cumplir con  la  normatividad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924B6">
        <w:rPr>
          <w:rFonts w:ascii="Arial" w:eastAsia="Arial" w:hAnsi="Arial" w:cs="Arial"/>
        </w:rPr>
        <w:t>$532,419.87</w:t>
      </w:r>
      <w:r w:rsidRPr="00DD0C48">
        <w:rPr>
          <w:rFonts w:ascii="Arial" w:eastAsia="Arial" w:hAnsi="Arial" w:cs="Arial"/>
        </w:rPr>
        <w:t xml:space="preserve"> </w:t>
      </w:r>
      <w:r w:rsidR="00DB7331">
        <w:rPr>
          <w:rFonts w:ascii="Arial" w:eastAsia="Arial" w:hAnsi="Arial" w:cs="Arial"/>
        </w:rPr>
        <w:t xml:space="preserve">a  </w:t>
      </w:r>
      <w:r w:rsidR="005924B6" w:rsidRPr="005924B6">
        <w:rPr>
          <w:rFonts w:ascii="Arial" w:eastAsia="Arial" w:hAnsi="Arial" w:cs="Arial"/>
        </w:rPr>
        <w:t>1´064,845.53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crear basureros o tiraderos clandestinos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w:t>
      </w:r>
      <w:r w:rsidR="005924B6" w:rsidRPr="005924B6">
        <w:rPr>
          <w:rFonts w:ascii="Arial" w:eastAsia="Arial" w:hAnsi="Arial" w:cs="Arial"/>
        </w:rPr>
        <w:t>1´064,845.53</w:t>
      </w:r>
      <w:r w:rsidR="00362A8D">
        <w:rPr>
          <w:rFonts w:ascii="Arial" w:eastAsia="Arial" w:hAnsi="Arial" w:cs="Arial"/>
        </w:rPr>
        <w:t>a $1,597,271.18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 Por el depósito o confinamiento de  residuos fuera de  los sitios  destinados para dicho fin en parques, áreas verdes, áreas de valor  ambiental, áreas naturales protegidas, zonas rurales o áreas de conservación ecológica y otros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Pr>
          <w:rFonts w:ascii="Arial" w:eastAsia="Arial" w:hAnsi="Arial" w:cs="Arial"/>
        </w:rPr>
        <w:t>$1´064,845.53 a $1,597,271.18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establecer sitios de disposición final  de residuos sólidos urbanos o de manejo especial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sidRPr="00362A8D">
        <w:rPr>
          <w:rFonts w:ascii="Arial" w:eastAsia="Arial" w:hAnsi="Arial" w:cs="Arial"/>
        </w:rPr>
        <w:t xml:space="preserve">$1´064,845.53 </w:t>
      </w:r>
      <w:r w:rsidR="00DB7331">
        <w:rPr>
          <w:rFonts w:ascii="Arial" w:eastAsia="Arial" w:hAnsi="Arial" w:cs="Arial"/>
        </w:rPr>
        <w:t xml:space="preserve">a </w:t>
      </w:r>
      <w:r w:rsidR="00362A8D" w:rsidRPr="00362A8D">
        <w:rPr>
          <w:rFonts w:ascii="Arial" w:eastAsia="Arial" w:hAnsi="Arial" w:cs="Arial"/>
        </w:rPr>
        <w:t>$1,597,271.18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el confinamiento o depósito final  de residuos en estado líquido o con contenidos líquidos o de materia orgánica que excedan los máximos permitidos por  las normas oficiales mexicanas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sidRPr="00362A8D">
        <w:rPr>
          <w:rFonts w:ascii="Arial" w:eastAsia="Arial" w:hAnsi="Arial" w:cs="Arial"/>
        </w:rPr>
        <w:t xml:space="preserve">$1´064,845.53 </w:t>
      </w:r>
      <w:r w:rsidR="00DB7331">
        <w:rPr>
          <w:rFonts w:ascii="Arial" w:eastAsia="Arial" w:hAnsi="Arial" w:cs="Arial"/>
        </w:rPr>
        <w:t xml:space="preserve">a </w:t>
      </w:r>
      <w:r w:rsidR="00362A8D" w:rsidRPr="00362A8D">
        <w:rPr>
          <w:rFonts w:ascii="Arial" w:eastAsia="Arial" w:hAnsi="Arial" w:cs="Arial"/>
        </w:rPr>
        <w:t>$1,597,271.18</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Realizar procesos de tratamiento de residuos sólidos urbanos sin cumplir con las disposiciones que establecen las normas oficiales mexicanas y las normas ambientales estatales en esta materia,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sidRPr="00362A8D">
        <w:rPr>
          <w:rFonts w:ascii="Arial" w:eastAsia="Arial" w:hAnsi="Arial" w:cs="Arial"/>
        </w:rPr>
        <w:t xml:space="preserve">$1´064,845.53 </w:t>
      </w:r>
      <w:r w:rsidR="00DB7331">
        <w:rPr>
          <w:rFonts w:ascii="Arial" w:eastAsia="Arial" w:hAnsi="Arial" w:cs="Arial"/>
        </w:rPr>
        <w:t xml:space="preserve">a </w:t>
      </w:r>
      <w:r w:rsidR="00362A8D" w:rsidRPr="00362A8D">
        <w:rPr>
          <w:rFonts w:ascii="Arial" w:eastAsia="Arial" w:hAnsi="Arial" w:cs="Arial"/>
        </w:rPr>
        <w:t>$1,597,271.18</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la incineración de residuos en condiciones contrarias a las establecidas en las disposiciones legales correspondientes, y sin el permiso de las autoridades competentes;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sidRPr="00362A8D">
        <w:rPr>
          <w:rFonts w:ascii="Arial" w:eastAsia="Arial" w:hAnsi="Arial" w:cs="Arial"/>
        </w:rPr>
        <w:t xml:space="preserve">$1´064,845.53 </w:t>
      </w:r>
      <w:r w:rsidR="00DB7331">
        <w:rPr>
          <w:rFonts w:ascii="Arial" w:eastAsia="Arial" w:hAnsi="Arial" w:cs="Arial"/>
        </w:rPr>
        <w:t xml:space="preserve">a </w:t>
      </w:r>
      <w:r w:rsidR="00362A8D" w:rsidRPr="00362A8D">
        <w:rPr>
          <w:rFonts w:ascii="Arial" w:eastAsia="Arial" w:hAnsi="Arial" w:cs="Arial"/>
        </w:rPr>
        <w:t>$1,597,271.18</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la dilución o mezcla de residuos sólidos urbanos o de manejo especial con líquidos para su vertimiento al sistema de alcantarillado, a cualquier cuerpo de agua o sobre suelos con o sin cubierta vegetal,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Pr>
          <w:rFonts w:ascii="Arial" w:eastAsia="Arial" w:hAnsi="Arial" w:cs="Arial"/>
        </w:rPr>
        <w:t>$1,597d271.18 a $2,128,208.65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106</w:t>
      </w:r>
      <w:r w:rsidRPr="00DD0C48">
        <w:rPr>
          <w:rFonts w:ascii="Arial" w:eastAsia="Arial" w:hAnsi="Arial" w:cs="Arial"/>
        </w:rPr>
        <w:t>.  Todas  aquellas  infracciones por  violaciones a  esta  Ley, demás Leyes y Ordenamientos Municipales, que no se encuentren previstas en los artículos anteriores, serán  sancionadas, según la gravedad de la infracción,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2A8D">
        <w:rPr>
          <w:rFonts w:ascii="Arial" w:eastAsia="Arial" w:hAnsi="Arial" w:cs="Arial"/>
        </w:rPr>
        <w:t>$340.84</w:t>
      </w:r>
      <w:r w:rsidR="00362A8D">
        <w:rPr>
          <w:rFonts w:ascii="Arial" w:eastAsia="Arial" w:hAnsi="Arial" w:cs="Arial"/>
        </w:rPr>
        <w:tab/>
        <w:t>a $9,942.22</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107</w:t>
      </w:r>
      <w:r w:rsidRPr="00DD0C48">
        <w:rPr>
          <w:rFonts w:ascii="Arial" w:eastAsia="Arial" w:hAnsi="Arial" w:cs="Arial"/>
        </w:rPr>
        <w:t>. Los ingresos por concepto de aprovechamientos son los que el Municipio percibe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Reintegros o devoluciones;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Indemnización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Depósitos;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aprovechamientos no especificados.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108</w:t>
      </w:r>
      <w:r w:rsidRPr="00DD0C48">
        <w:rPr>
          <w:rFonts w:ascii="Arial" w:eastAsia="Arial" w:hAnsi="Arial" w:cs="Arial"/>
        </w:rPr>
        <w:t>. Cuando se concedan plazos para cubrir créditos fiscales,  la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SÉPTIMO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 de organismos paramunicipales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109</w:t>
      </w:r>
      <w:r w:rsidRPr="00DD0C48">
        <w:rPr>
          <w:rFonts w:ascii="Arial" w:eastAsia="Arial" w:hAnsi="Arial" w:cs="Arial"/>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Ingresos por ventas de bienes y servicios producidos por organismos descentralizados;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Ingresos de operación de entidades paramunicipales empresariales;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Ingresos por ventas de bienes y servicios producidos en  establecimientos del Gobierno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OCTAVO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Participaciones y aportaciones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participaciones federales y estatales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110</w:t>
      </w:r>
      <w:r w:rsidRPr="00DD0C48">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111</w:t>
      </w:r>
      <w:r w:rsidRPr="00DD0C48">
        <w:rPr>
          <w:rFonts w:ascii="Arial" w:eastAsia="Arial" w:hAnsi="Arial" w:cs="Arial"/>
        </w:rPr>
        <w:t>.  Las participaciones estatales que correspondan al  municipio por  concepto de impuestos, derechos, recargos o multas, exclusivos o de  jurisdicción concurrente se percibirán en  los términos que se fijen  en los convenios respectivos y en la Legislación Fiscal del Estado.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aportaciones federales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lastRenderedPageBreak/>
        <w:t>Artículo 112</w:t>
      </w:r>
      <w:r w:rsidRPr="00DD0C48">
        <w:rPr>
          <w:rFonts w:ascii="Arial" w:eastAsia="Arial" w:hAnsi="Arial" w:cs="Arial"/>
        </w:rPr>
        <w:t>. Las aportaciones federales que a través de los diferentes fondos, le correspondan al municipio, se percibirán en los términos que establezcan, el Presupuesto de Egresos de la Federación, la Ley de Coordinación Fiscal y los convenios respectivos.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NOVENO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Transferencias, asignaciones, subsidios y otras ayudas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113</w:t>
      </w:r>
      <w:r w:rsidRPr="00DD0C48">
        <w:rPr>
          <w:rFonts w:ascii="Arial" w:eastAsia="Arial" w:hAnsi="Arial" w:cs="Arial"/>
        </w:rPr>
        <w:t>. Los ingresos por  concepto de  transferencias, subsidios y otras ayudas son los que se perciben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Donativos, herencias y legados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Subsidios provenientes de los Gobiernos Federales y Estatales, así como de  Instituciones o particulares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Aportaciones de  los  Gobiernos Federal y Estatal, y de terceros, para obras y servicios de beneficio social a cargo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Otras transferencias, asignaciones, subsidios y otras ayudas no especificadas.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DÉCIMO CAPITULO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Financiamientos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ind w:right="18"/>
        <w:jc w:val="both"/>
        <w:rPr>
          <w:rFonts w:ascii="Arial" w:hAnsi="Arial" w:cs="Arial"/>
          <w:b/>
          <w:bCs/>
        </w:rPr>
      </w:pPr>
      <w:r w:rsidRPr="00DD0C48">
        <w:rPr>
          <w:rFonts w:ascii="Arial" w:eastAsia="Arial" w:hAnsi="Arial" w:cs="Arial"/>
          <w:b/>
        </w:rPr>
        <w:t>Artículo 114</w:t>
      </w:r>
      <w:r w:rsidRPr="00DD0C48">
        <w:rPr>
          <w:rFonts w:ascii="Arial" w:eastAsia="Arial" w:hAnsi="Arial" w:cs="Arial"/>
        </w:rPr>
        <w:t>. El Municipio y las entidades de control directo podrán contratar obligaciones constitutivas de deuda pública interna, en los términos de la Ley de Deuda y Disciplina financiera del Estado de Jalisco y sus Municipios y para el financiamiento del Presupuesto de Egresos del Municip</w:t>
      </w:r>
      <w:r w:rsidR="004E16DF">
        <w:rPr>
          <w:rFonts w:ascii="Arial" w:eastAsia="Arial" w:hAnsi="Arial" w:cs="Arial"/>
        </w:rPr>
        <w:t>io para el Ejercicio Fiscal 2025</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TRANSITORIOS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PRIMERO</w:t>
      </w:r>
      <w:r w:rsidRPr="00DD0C48">
        <w:rPr>
          <w:rFonts w:ascii="Arial" w:eastAsia="Arial" w:hAnsi="Arial" w:cs="Arial"/>
        </w:rPr>
        <w:t xml:space="preserve">. El presente decreto iniciará su vigencia </w:t>
      </w:r>
      <w:r w:rsidR="004E16DF">
        <w:rPr>
          <w:rFonts w:ascii="Arial" w:eastAsia="Arial" w:hAnsi="Arial" w:cs="Arial"/>
        </w:rPr>
        <w:t>el primero de enero del año 2025</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después de su publicación en el Periódico Oficial “El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SEGUNDO</w:t>
      </w:r>
      <w:r w:rsidRPr="00DD0C48">
        <w:rPr>
          <w:rFonts w:ascii="Arial" w:eastAsia="Arial" w:hAnsi="Arial" w:cs="Arial"/>
        </w:rPr>
        <w:t xml:space="preserve">. Se exime a los contribuyentes la obligación de anexar a los avisos traslativos de dominio de regularizaciones del INSTITUTO NACIONAL DEL SUELO SUSTENTABLE (INSUS) y del PROCEDE y/o Fondo de Apoyo para Núcleos Agrarios sin Regularizar (FANAR), el avalúo a que se refiere el artículo 119, fracción I, de la Ley de Hacienda Municipal del Estado de Jalisco y el artículo 81, fracción I, de la Ley de Catastro Municipal del Estado de Jalisco.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TERCERO</w:t>
      </w:r>
      <w:r w:rsidRPr="00DD0C48">
        <w:rPr>
          <w:rFonts w:ascii="Arial" w:eastAsia="Arial" w:hAnsi="Arial" w:cs="Arial"/>
        </w:rPr>
        <w:t>.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CUARTO</w:t>
      </w:r>
      <w:r w:rsidRPr="00DD0C48">
        <w:rPr>
          <w:rFonts w:ascii="Arial" w:eastAsia="Arial" w:hAnsi="Arial" w:cs="Arial"/>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w:t>
      </w:r>
      <w:r w:rsidRPr="00DD0C48">
        <w:rPr>
          <w:rFonts w:ascii="Arial" w:eastAsia="Arial" w:hAnsi="Arial" w:cs="Arial"/>
        </w:rPr>
        <w:lastRenderedPageBreak/>
        <w:t>prorrogará la aplicación de los valores vigentes en el ejercicio fiscal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QUINTO</w:t>
      </w:r>
      <w:r w:rsidRPr="00DD0C48">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uppressAutoHyphens/>
        <w:spacing w:after="0" w:line="240" w:lineRule="auto"/>
        <w:jc w:val="both"/>
        <w:rPr>
          <w:rFonts w:ascii="Arial" w:eastAsia="Arial" w:hAnsi="Arial" w:cs="Arial"/>
          <w:shd w:val="clear" w:color="auto" w:fill="FFFFFF"/>
        </w:rPr>
      </w:pPr>
      <w:r w:rsidRPr="00DD0C48">
        <w:rPr>
          <w:rFonts w:ascii="Arial" w:eastAsia="Arial" w:hAnsi="Arial" w:cs="Arial"/>
          <w:b/>
        </w:rPr>
        <w:t>SEXTO</w:t>
      </w:r>
      <w:r w:rsidRPr="00DD0C48">
        <w:rPr>
          <w:rFonts w:ascii="Arial" w:eastAsia="Arial" w:hAnsi="Arial" w:cs="Arial"/>
        </w:rPr>
        <w:t xml:space="preserve">. </w:t>
      </w:r>
      <w:r w:rsidRPr="00DD0C48">
        <w:rPr>
          <w:rFonts w:ascii="Arial" w:eastAsia="Arial" w:hAnsi="Arial" w:cs="Arial"/>
          <w:shd w:val="clear" w:color="auto" w:fill="FFFFFF"/>
        </w:rPr>
        <w:t xml:space="preserve">De acuerdo al art. 20 del CFF,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 </w:t>
      </w:r>
    </w:p>
    <w:p w:rsidR="002911CB" w:rsidRPr="00DD0C48" w:rsidRDefault="002911CB" w:rsidP="002911CB">
      <w:pPr>
        <w:suppressAutoHyphens/>
        <w:spacing w:after="0" w:line="240" w:lineRule="auto"/>
        <w:jc w:val="both"/>
        <w:rPr>
          <w:rFonts w:ascii="Arial" w:eastAsia="Arial" w:hAnsi="Arial" w:cs="Arial"/>
          <w:shd w:val="clear" w:color="auto" w:fill="FFFFFF"/>
        </w:rPr>
      </w:pPr>
    </w:p>
    <w:p w:rsidR="002911CB" w:rsidRPr="00DD0C48" w:rsidRDefault="002911CB" w:rsidP="002911CB">
      <w:pPr>
        <w:suppressAutoHyphens/>
        <w:spacing w:after="0" w:line="240" w:lineRule="auto"/>
        <w:jc w:val="both"/>
        <w:rPr>
          <w:rFonts w:ascii="Arial" w:eastAsia="Arial" w:hAnsi="Arial" w:cs="Arial"/>
          <w:b/>
          <w:color w:val="FF0000"/>
          <w:shd w:val="clear" w:color="auto" w:fill="FFFFFF"/>
        </w:rPr>
      </w:pPr>
      <w:r w:rsidRPr="00DD0C48">
        <w:rPr>
          <w:rFonts w:ascii="Arial" w:eastAsia="Arial" w:hAnsi="Arial" w:cs="Arial"/>
          <w:b/>
          <w:shd w:val="clear" w:color="auto" w:fill="FFFFFF"/>
        </w:rPr>
        <w:t xml:space="preserve">SÉPTIMO. </w:t>
      </w:r>
      <w:r w:rsidRPr="00DD0C48">
        <w:rPr>
          <w:rFonts w:ascii="Arial" w:eastAsia="Arial" w:hAnsi="Arial" w:cs="Arial"/>
        </w:rPr>
        <w:t>Derogado.</w:t>
      </w:r>
    </w:p>
    <w:p w:rsidR="00E41526" w:rsidRPr="00E41526" w:rsidRDefault="00E41526" w:rsidP="00E41526">
      <w:pPr>
        <w:jc w:val="both"/>
        <w:rPr>
          <w:rFonts w:ascii="Arial" w:hAnsi="Arial" w:cs="Arial"/>
        </w:rPr>
      </w:pPr>
    </w:p>
    <w:p w:rsidR="002911CB" w:rsidRPr="00DD0C48" w:rsidRDefault="002911CB" w:rsidP="002911CB">
      <w:pPr>
        <w:ind w:left="567"/>
        <w:jc w:val="both"/>
        <w:rPr>
          <w:rFonts w:ascii="Arial" w:hAnsi="Arial" w:cs="Arial"/>
        </w:rPr>
      </w:pPr>
    </w:p>
    <w:p w:rsidR="002911CB" w:rsidRDefault="002911CB" w:rsidP="002911CB">
      <w:pPr>
        <w:spacing w:after="0"/>
        <w:jc w:val="center"/>
        <w:rPr>
          <w:rFonts w:ascii="Arial" w:hAnsi="Arial" w:cs="Arial"/>
          <w:b/>
        </w:rPr>
      </w:pPr>
      <w:r w:rsidRPr="00DD0C48">
        <w:rPr>
          <w:rFonts w:ascii="Arial" w:hAnsi="Arial" w:cs="Arial"/>
          <w:b/>
        </w:rPr>
        <w:t>A T E N T A M E N T E</w:t>
      </w:r>
      <w:r w:rsidR="0064774F">
        <w:rPr>
          <w:rFonts w:ascii="Arial" w:hAnsi="Arial" w:cs="Arial"/>
          <w:b/>
        </w:rPr>
        <w:t>:</w:t>
      </w:r>
    </w:p>
    <w:p w:rsidR="0064774F" w:rsidRPr="00E41526" w:rsidRDefault="00E41526" w:rsidP="00E41526">
      <w:pPr>
        <w:spacing w:after="0"/>
        <w:jc w:val="center"/>
        <w:rPr>
          <w:rFonts w:ascii="Arial" w:hAnsi="Arial" w:cs="Arial"/>
          <w:b/>
        </w:rPr>
      </w:pPr>
      <w:r w:rsidRPr="00E41526">
        <w:rPr>
          <w:rFonts w:ascii="Arial" w:hAnsi="Arial" w:cs="Arial"/>
          <w:b/>
        </w:rPr>
        <w:t>“2024, año del Bicentenario del Federalismo Mexicano, así como de la Libertad y Soberanía de los Estados”.</w:t>
      </w:r>
    </w:p>
    <w:p w:rsidR="006E5AC8" w:rsidRDefault="002911CB" w:rsidP="00B3558C">
      <w:pPr>
        <w:spacing w:after="0"/>
        <w:jc w:val="center"/>
        <w:rPr>
          <w:rFonts w:ascii="Arial" w:hAnsi="Arial" w:cs="Arial"/>
          <w:b/>
        </w:rPr>
      </w:pPr>
      <w:r w:rsidRPr="0064774F">
        <w:rPr>
          <w:rFonts w:ascii="Arial" w:hAnsi="Arial" w:cs="Arial"/>
          <w:b/>
        </w:rPr>
        <w:t>Tepa</w:t>
      </w:r>
      <w:r w:rsidR="002026D0">
        <w:rPr>
          <w:rFonts w:ascii="Arial" w:hAnsi="Arial" w:cs="Arial"/>
          <w:b/>
        </w:rPr>
        <w:t>titlán de Morelos</w:t>
      </w:r>
      <w:r w:rsidR="002E5A03">
        <w:rPr>
          <w:rFonts w:ascii="Arial" w:hAnsi="Arial" w:cs="Arial"/>
          <w:b/>
        </w:rPr>
        <w:t>, Jalisco. A 27</w:t>
      </w:r>
      <w:r w:rsidR="00E41526">
        <w:rPr>
          <w:rFonts w:ascii="Arial" w:hAnsi="Arial" w:cs="Arial"/>
          <w:b/>
        </w:rPr>
        <w:t xml:space="preserve"> de agosto del 2024</w:t>
      </w:r>
      <w:r w:rsidRPr="00DD0C48">
        <w:rPr>
          <w:rFonts w:ascii="Arial" w:hAnsi="Arial" w:cs="Arial"/>
          <w:b/>
        </w:rPr>
        <w:t xml:space="preserve"> </w:t>
      </w:r>
    </w:p>
    <w:p w:rsid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PRESIDENTE MUNICIPAL</w:t>
      </w: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Pr>
          <w:rFonts w:ascii="Arial" w:hAnsi="Arial" w:cs="Arial"/>
          <w:b/>
        </w:rPr>
        <w:t>________________________</w:t>
      </w:r>
      <w:r w:rsidRPr="00B3558C">
        <w:rPr>
          <w:rFonts w:ascii="Arial" w:hAnsi="Arial" w:cs="Arial"/>
          <w:b/>
        </w:rPr>
        <w:t>______________</w:t>
      </w:r>
    </w:p>
    <w:p w:rsidR="00B3558C" w:rsidRPr="00B3558C" w:rsidRDefault="001E58B5" w:rsidP="00B3558C">
      <w:pPr>
        <w:spacing w:after="0"/>
        <w:jc w:val="center"/>
        <w:rPr>
          <w:rFonts w:ascii="Arial" w:hAnsi="Arial" w:cs="Arial"/>
          <w:b/>
        </w:rPr>
      </w:pPr>
      <w:r>
        <w:rPr>
          <w:rFonts w:ascii="Arial" w:hAnsi="Arial" w:cs="Arial"/>
          <w:b/>
        </w:rPr>
        <w:t>C. MIGUEL ÁNG</w:t>
      </w:r>
      <w:r w:rsidR="00B3558C" w:rsidRPr="00B3558C">
        <w:rPr>
          <w:rFonts w:ascii="Arial" w:hAnsi="Arial" w:cs="Arial"/>
          <w:b/>
        </w:rPr>
        <w:t>EL ESQUIVIAS ESQUIVIAS</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SÍNDICO MUNICIPAL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_____________</w:t>
      </w:r>
      <w:r>
        <w:rPr>
          <w:rFonts w:ascii="Arial" w:hAnsi="Arial" w:cs="Arial"/>
          <w:b/>
        </w:rPr>
        <w:t>_______</w:t>
      </w:r>
      <w:r w:rsidRPr="00B3558C">
        <w:rPr>
          <w:rFonts w:ascii="Arial" w:hAnsi="Arial" w:cs="Arial"/>
          <w:b/>
        </w:rPr>
        <w:t>_______________</w:t>
      </w:r>
    </w:p>
    <w:p w:rsidR="00B3558C" w:rsidRPr="00B3558C" w:rsidRDefault="00B3558C" w:rsidP="00B3558C">
      <w:pPr>
        <w:spacing w:after="0"/>
        <w:jc w:val="center"/>
        <w:rPr>
          <w:rFonts w:ascii="Arial" w:hAnsi="Arial" w:cs="Arial"/>
          <w:b/>
        </w:rPr>
      </w:pPr>
      <w:r w:rsidRPr="00B3558C">
        <w:rPr>
          <w:rFonts w:ascii="Arial" w:hAnsi="Arial" w:cs="Arial"/>
          <w:b/>
        </w:rPr>
        <w:t>C. RIGOBERTO GONZÁLEZ GUTIÉRREZ</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SECRETARIO GENERAL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w:t>
      </w:r>
      <w:r>
        <w:rPr>
          <w:rFonts w:ascii="Arial" w:hAnsi="Arial" w:cs="Arial"/>
          <w:b/>
        </w:rPr>
        <w:t>____</w:t>
      </w:r>
      <w:r w:rsidRPr="00B3558C">
        <w:rPr>
          <w:rFonts w:ascii="Arial" w:hAnsi="Arial" w:cs="Arial"/>
          <w:b/>
        </w:rPr>
        <w:t>_____________________</w:t>
      </w:r>
    </w:p>
    <w:p w:rsidR="00B3558C" w:rsidRPr="00DD0C48" w:rsidRDefault="00B3558C" w:rsidP="00B3558C">
      <w:pPr>
        <w:spacing w:after="0"/>
        <w:jc w:val="center"/>
        <w:rPr>
          <w:rFonts w:ascii="Arial" w:hAnsi="Arial" w:cs="Arial"/>
          <w:b/>
        </w:rPr>
      </w:pPr>
      <w:r w:rsidRPr="00B3558C">
        <w:rPr>
          <w:rFonts w:ascii="Arial" w:hAnsi="Arial" w:cs="Arial"/>
          <w:b/>
        </w:rPr>
        <w:t>C. MARCO ANTONIO ISAAC GONZÁLEZ</w:t>
      </w:r>
    </w:p>
    <w:sectPr w:rsidR="00B3558C" w:rsidRPr="00DD0C48" w:rsidSect="005938FD">
      <w:headerReference w:type="default" r:id="rId9"/>
      <w:pgSz w:w="12240" w:h="15840" w:code="1"/>
      <w:pgMar w:top="1985" w:right="1021" w:bottom="1021"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02A" w:rsidRDefault="00A9302A">
      <w:pPr>
        <w:spacing w:after="0" w:line="240" w:lineRule="auto"/>
      </w:pPr>
      <w:r>
        <w:separator/>
      </w:r>
    </w:p>
  </w:endnote>
  <w:endnote w:type="continuationSeparator" w:id="0">
    <w:p w:rsidR="00A9302A" w:rsidRDefault="00A9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gLight">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Frutiger 55 Roman">
    <w:altName w:val="Cambria"/>
    <w:charset w:val="00"/>
    <w:family w:val="roman"/>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umnst777 BT">
    <w:altName w:val="Calibri"/>
    <w:charset w:val="00"/>
    <w:family w:val="swiss"/>
    <w:pitch w:val="variable"/>
    <w:sig w:usb0="800000AF" w:usb1="1000204A" w:usb2="00000000" w:usb3="00000000" w:csb0="00000011" w:csb1="00000000"/>
  </w:font>
  <w:font w:name="Arial,Bold">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02A" w:rsidRDefault="00A9302A">
      <w:pPr>
        <w:spacing w:after="0" w:line="240" w:lineRule="auto"/>
      </w:pPr>
      <w:r>
        <w:separator/>
      </w:r>
    </w:p>
  </w:footnote>
  <w:footnote w:type="continuationSeparator" w:id="0">
    <w:p w:rsidR="00A9302A" w:rsidRDefault="00A9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A0" w:rsidRDefault="00A9302A">
    <w:pPr>
      <w:pStyle w:val="Encabezado"/>
      <w:jc w:val="right"/>
    </w:pPr>
    <w:sdt>
      <w:sdtPr>
        <w:id w:val="363903235"/>
        <w:docPartObj>
          <w:docPartGallery w:val="Page Numbers (Top of Page)"/>
          <w:docPartUnique/>
        </w:docPartObj>
      </w:sdtPr>
      <w:sdtEndPr/>
      <w:sdtContent>
        <w:r w:rsidR="00A271A0">
          <w:fldChar w:fldCharType="begin"/>
        </w:r>
        <w:r w:rsidR="00A271A0">
          <w:instrText xml:space="preserve"> PAGE   \* MERGEFORMAT </w:instrText>
        </w:r>
        <w:r w:rsidR="00A271A0">
          <w:fldChar w:fldCharType="separate"/>
        </w:r>
        <w:r w:rsidR="007049D1">
          <w:rPr>
            <w:noProof/>
          </w:rPr>
          <w:t>1</w:t>
        </w:r>
        <w:r w:rsidR="00A271A0">
          <w:rPr>
            <w:noProof/>
          </w:rPr>
          <w:fldChar w:fldCharType="end"/>
        </w:r>
      </w:sdtContent>
    </w:sdt>
  </w:p>
  <w:p w:rsidR="00A271A0" w:rsidRDefault="00A271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F7"/>
    <w:multiLevelType w:val="hybridMultilevel"/>
    <w:tmpl w:val="3D9A9F74"/>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4D49"/>
    <w:multiLevelType w:val="hybridMultilevel"/>
    <w:tmpl w:val="07F6AB76"/>
    <w:lvl w:ilvl="0" w:tplc="49129BE8">
      <w:start w:val="1"/>
      <w:numFmt w:val="upperLetter"/>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30BC6"/>
    <w:multiLevelType w:val="multilevel"/>
    <w:tmpl w:val="50C62DE8"/>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A12424"/>
    <w:multiLevelType w:val="multilevel"/>
    <w:tmpl w:val="573AE1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D1CCC"/>
    <w:multiLevelType w:val="multilevel"/>
    <w:tmpl w:val="EEF49B1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57609"/>
    <w:multiLevelType w:val="multilevel"/>
    <w:tmpl w:val="EE3054E2"/>
    <w:lvl w:ilvl="0">
      <w:start w:val="1"/>
      <w:numFmt w:val="upp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26BB0"/>
    <w:multiLevelType w:val="multilevel"/>
    <w:tmpl w:val="3A96E4BA"/>
    <w:lvl w:ilvl="0">
      <w:start w:val="2"/>
      <w:numFmt w:val="upperRoman"/>
      <w:lvlText w:val="%1."/>
      <w:lvlJc w:val="left"/>
      <w:pPr>
        <w:ind w:left="0" w:firstLine="0"/>
      </w:pPr>
      <w:rPr>
        <w:rFonts w:hint="default"/>
      </w:rPr>
    </w:lvl>
    <w:lvl w:ilvl="1">
      <w:start w:val="1"/>
      <w:numFmt w:val="upperRoman"/>
      <w:lvlText w:val="%2"/>
      <w:lvlJc w:val="righ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D5F03E0"/>
    <w:multiLevelType w:val="hybridMultilevel"/>
    <w:tmpl w:val="D1183444"/>
    <w:lvl w:ilvl="0" w:tplc="4BF688D0">
      <w:start w:val="2"/>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2233FA9"/>
    <w:multiLevelType w:val="hybridMultilevel"/>
    <w:tmpl w:val="F4D6713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A6F03"/>
    <w:multiLevelType w:val="hybridMultilevel"/>
    <w:tmpl w:val="A016D2FC"/>
    <w:lvl w:ilvl="0" w:tplc="9D0C5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941709"/>
    <w:multiLevelType w:val="multilevel"/>
    <w:tmpl w:val="B6E2A6A4"/>
    <w:lvl w:ilvl="0">
      <w:start w:val="3"/>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FC6067"/>
    <w:multiLevelType w:val="hybridMultilevel"/>
    <w:tmpl w:val="3C2817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1392B"/>
    <w:multiLevelType w:val="hybridMultilevel"/>
    <w:tmpl w:val="1A2417DC"/>
    <w:lvl w:ilvl="0" w:tplc="EE4EB0B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7372"/>
    <w:multiLevelType w:val="hybridMultilevel"/>
    <w:tmpl w:val="575CBDF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C77071"/>
    <w:multiLevelType w:val="multilevel"/>
    <w:tmpl w:val="BC3271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378B8"/>
    <w:multiLevelType w:val="multilevel"/>
    <w:tmpl w:val="F6FA8CB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23684"/>
    <w:multiLevelType w:val="hybridMultilevel"/>
    <w:tmpl w:val="42AC1AD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FAE49F7"/>
    <w:multiLevelType w:val="hybridMultilevel"/>
    <w:tmpl w:val="B55E7468"/>
    <w:lvl w:ilvl="0" w:tplc="992240F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E582D"/>
    <w:multiLevelType w:val="hybridMultilevel"/>
    <w:tmpl w:val="1722E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A73019"/>
    <w:multiLevelType w:val="hybridMultilevel"/>
    <w:tmpl w:val="F4E4673A"/>
    <w:lvl w:ilvl="0" w:tplc="1256B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AE70C4"/>
    <w:multiLevelType w:val="hybridMultilevel"/>
    <w:tmpl w:val="9CE6CAB0"/>
    <w:lvl w:ilvl="0" w:tplc="2F3429D6">
      <w:start w:val="1"/>
      <w:numFmt w:val="lowerLetter"/>
      <w:lvlText w:val="%1)"/>
      <w:lvlJc w:val="left"/>
      <w:pPr>
        <w:ind w:left="720" w:hanging="360"/>
      </w:pPr>
      <w:rPr>
        <w:rFonts w:hint="default"/>
        <w:b w:val="0"/>
        <w:i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D63884"/>
    <w:multiLevelType w:val="hybridMultilevel"/>
    <w:tmpl w:val="120EF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E1A8C"/>
    <w:multiLevelType w:val="hybridMultilevel"/>
    <w:tmpl w:val="547CA060"/>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005DEE"/>
    <w:multiLevelType w:val="hybridMultilevel"/>
    <w:tmpl w:val="766A43BC"/>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D94CFF"/>
    <w:multiLevelType w:val="hybridMultilevel"/>
    <w:tmpl w:val="FD4A9952"/>
    <w:lvl w:ilvl="0" w:tplc="DEF8533E">
      <w:start w:val="1"/>
      <w:numFmt w:val="lowerLetter"/>
      <w:lvlText w:val="%1)"/>
      <w:lvlJc w:val="left"/>
      <w:pPr>
        <w:ind w:left="927" w:hanging="360"/>
      </w:pPr>
      <w:rPr>
        <w:rFonts w:eastAsia="Arial"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594319BE"/>
    <w:multiLevelType w:val="hybridMultilevel"/>
    <w:tmpl w:val="975C24BE"/>
    <w:lvl w:ilvl="0" w:tplc="992240F8">
      <w:start w:val="1"/>
      <w:numFmt w:val="upperRoman"/>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27" w15:restartNumberingAfterBreak="0">
    <w:nsid w:val="597061A7"/>
    <w:multiLevelType w:val="hybridMultilevel"/>
    <w:tmpl w:val="51C43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6A4DC0"/>
    <w:multiLevelType w:val="hybridMultilevel"/>
    <w:tmpl w:val="0242E126"/>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51B4E"/>
    <w:multiLevelType w:val="hybridMultilevel"/>
    <w:tmpl w:val="BA3E4CC2"/>
    <w:lvl w:ilvl="0" w:tplc="834427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1FA6E7A"/>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1" w15:restartNumberingAfterBreak="0">
    <w:nsid w:val="637B2FD6"/>
    <w:multiLevelType w:val="multilevel"/>
    <w:tmpl w:val="E758A9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40F38"/>
    <w:multiLevelType w:val="hybridMultilevel"/>
    <w:tmpl w:val="FAC03A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E76303"/>
    <w:multiLevelType w:val="hybridMultilevel"/>
    <w:tmpl w:val="6FDE24CC"/>
    <w:lvl w:ilvl="0" w:tplc="1256B2C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589591F"/>
    <w:multiLevelType w:val="multilevel"/>
    <w:tmpl w:val="8676037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4127C"/>
    <w:multiLevelType w:val="multilevel"/>
    <w:tmpl w:val="C348208C"/>
    <w:lvl w:ilvl="0">
      <w:start w:val="2"/>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7BE11B9"/>
    <w:multiLevelType w:val="hybridMultilevel"/>
    <w:tmpl w:val="3C60915A"/>
    <w:lvl w:ilvl="0" w:tplc="080A0017">
      <w:start w:val="1"/>
      <w:numFmt w:val="lowerLetter"/>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37" w15:restartNumberingAfterBreak="0">
    <w:nsid w:val="793E253D"/>
    <w:multiLevelType w:val="multilevel"/>
    <w:tmpl w:val="063ED16E"/>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98D64C3"/>
    <w:multiLevelType w:val="multilevel"/>
    <w:tmpl w:val="B5B2E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1D31A0"/>
    <w:multiLevelType w:val="multilevel"/>
    <w:tmpl w:val="E8245AB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A31EB5"/>
    <w:multiLevelType w:val="multilevel"/>
    <w:tmpl w:val="5DFC038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9"/>
  </w:num>
  <w:num w:numId="3">
    <w:abstractNumId w:val="25"/>
  </w:num>
  <w:num w:numId="4">
    <w:abstractNumId w:val="22"/>
  </w:num>
  <w:num w:numId="5">
    <w:abstractNumId w:val="11"/>
  </w:num>
  <w:num w:numId="6">
    <w:abstractNumId w:val="19"/>
  </w:num>
  <w:num w:numId="7">
    <w:abstractNumId w:val="27"/>
  </w:num>
  <w:num w:numId="8">
    <w:abstractNumId w:val="1"/>
  </w:num>
  <w:num w:numId="9">
    <w:abstractNumId w:val="5"/>
  </w:num>
  <w:num w:numId="10">
    <w:abstractNumId w:val="3"/>
  </w:num>
  <w:num w:numId="11">
    <w:abstractNumId w:val="24"/>
  </w:num>
  <w:num w:numId="12">
    <w:abstractNumId w:val="20"/>
  </w:num>
  <w:num w:numId="13">
    <w:abstractNumId w:val="0"/>
  </w:num>
  <w:num w:numId="14">
    <w:abstractNumId w:val="8"/>
  </w:num>
  <w:num w:numId="15">
    <w:abstractNumId w:val="39"/>
  </w:num>
  <w:num w:numId="16">
    <w:abstractNumId w:val="4"/>
  </w:num>
  <w:num w:numId="17">
    <w:abstractNumId w:val="2"/>
  </w:num>
  <w:num w:numId="18">
    <w:abstractNumId w:val="33"/>
  </w:num>
  <w:num w:numId="19">
    <w:abstractNumId w:val="13"/>
  </w:num>
  <w:num w:numId="20">
    <w:abstractNumId w:val="40"/>
  </w:num>
  <w:num w:numId="21">
    <w:abstractNumId w:val="37"/>
  </w:num>
  <w:num w:numId="22">
    <w:abstractNumId w:val="14"/>
  </w:num>
  <w:num w:numId="23">
    <w:abstractNumId w:val="35"/>
  </w:num>
  <w:num w:numId="24">
    <w:abstractNumId w:val="10"/>
  </w:num>
  <w:num w:numId="25">
    <w:abstractNumId w:val="32"/>
  </w:num>
  <w:num w:numId="26">
    <w:abstractNumId w:val="26"/>
  </w:num>
  <w:num w:numId="27">
    <w:abstractNumId w:val="36"/>
  </w:num>
  <w:num w:numId="28">
    <w:abstractNumId w:val="15"/>
  </w:num>
  <w:num w:numId="29">
    <w:abstractNumId w:val="6"/>
  </w:num>
  <w:num w:numId="30">
    <w:abstractNumId w:val="12"/>
  </w:num>
  <w:num w:numId="31">
    <w:abstractNumId w:val="31"/>
  </w:num>
  <w:num w:numId="32">
    <w:abstractNumId w:val="18"/>
  </w:num>
  <w:num w:numId="33">
    <w:abstractNumId w:val="23"/>
  </w:num>
  <w:num w:numId="34">
    <w:abstractNumId w:val="28"/>
  </w:num>
  <w:num w:numId="35">
    <w:abstractNumId w:val="16"/>
  </w:num>
  <w:num w:numId="36">
    <w:abstractNumId w:val="34"/>
  </w:num>
  <w:num w:numId="37">
    <w:abstractNumId w:val="9"/>
  </w:num>
  <w:num w:numId="38">
    <w:abstractNumId w:val="21"/>
  </w:num>
  <w:num w:numId="39">
    <w:abstractNumId w:val="21"/>
    <w:lvlOverride w:ilvl="0">
      <w:lvl w:ilvl="0" w:tplc="2F3429D6">
        <w:start w:val="1"/>
        <w:numFmt w:val="lowerLetter"/>
        <w:lvlText w:val="%1)"/>
        <w:lvlJc w:val="left"/>
        <w:pPr>
          <w:ind w:left="340" w:firstLine="20"/>
        </w:pPr>
        <w:rPr>
          <w:rFonts w:hint="default"/>
          <w:b w:val="0"/>
          <w:i w:val="0"/>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0">
    <w:abstractNumId w:val="17"/>
  </w:num>
  <w:num w:numId="41">
    <w:abstractNumId w:val="30"/>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CB"/>
    <w:rsid w:val="00010368"/>
    <w:rsid w:val="0001252D"/>
    <w:rsid w:val="000142A2"/>
    <w:rsid w:val="000328E0"/>
    <w:rsid w:val="000415ED"/>
    <w:rsid w:val="000449A6"/>
    <w:rsid w:val="00045718"/>
    <w:rsid w:val="00055563"/>
    <w:rsid w:val="00056DCD"/>
    <w:rsid w:val="000571B7"/>
    <w:rsid w:val="00072BD1"/>
    <w:rsid w:val="00073C3B"/>
    <w:rsid w:val="00092301"/>
    <w:rsid w:val="000C33FF"/>
    <w:rsid w:val="000C47F9"/>
    <w:rsid w:val="000D63E2"/>
    <w:rsid w:val="000D7EF1"/>
    <w:rsid w:val="000E4D40"/>
    <w:rsid w:val="000F7AC9"/>
    <w:rsid w:val="001051F8"/>
    <w:rsid w:val="0011778A"/>
    <w:rsid w:val="00124080"/>
    <w:rsid w:val="001411A6"/>
    <w:rsid w:val="00144440"/>
    <w:rsid w:val="0016027D"/>
    <w:rsid w:val="0016542B"/>
    <w:rsid w:val="00177A78"/>
    <w:rsid w:val="00177C53"/>
    <w:rsid w:val="00193C79"/>
    <w:rsid w:val="001A1B98"/>
    <w:rsid w:val="001A554E"/>
    <w:rsid w:val="001B466B"/>
    <w:rsid w:val="001B6973"/>
    <w:rsid w:val="001C1E95"/>
    <w:rsid w:val="001C76A7"/>
    <w:rsid w:val="001D0679"/>
    <w:rsid w:val="001E58B5"/>
    <w:rsid w:val="002002D5"/>
    <w:rsid w:val="002026D0"/>
    <w:rsid w:val="0020339A"/>
    <w:rsid w:val="002053E2"/>
    <w:rsid w:val="00215D12"/>
    <w:rsid w:val="002161FD"/>
    <w:rsid w:val="002203F7"/>
    <w:rsid w:val="002256F6"/>
    <w:rsid w:val="00233DC4"/>
    <w:rsid w:val="00240ACD"/>
    <w:rsid w:val="00241749"/>
    <w:rsid w:val="002455C9"/>
    <w:rsid w:val="002502B1"/>
    <w:rsid w:val="00250B4F"/>
    <w:rsid w:val="00251561"/>
    <w:rsid w:val="00266873"/>
    <w:rsid w:val="00281F94"/>
    <w:rsid w:val="00286480"/>
    <w:rsid w:val="0028729B"/>
    <w:rsid w:val="002911CB"/>
    <w:rsid w:val="0029369F"/>
    <w:rsid w:val="002A1D55"/>
    <w:rsid w:val="002A4631"/>
    <w:rsid w:val="002B10BA"/>
    <w:rsid w:val="002C5736"/>
    <w:rsid w:val="002D4FC4"/>
    <w:rsid w:val="002D6D0F"/>
    <w:rsid w:val="002E5A03"/>
    <w:rsid w:val="002F061C"/>
    <w:rsid w:val="00302EF6"/>
    <w:rsid w:val="003203CD"/>
    <w:rsid w:val="0032075A"/>
    <w:rsid w:val="00323F6C"/>
    <w:rsid w:val="0032619B"/>
    <w:rsid w:val="003320C9"/>
    <w:rsid w:val="00333866"/>
    <w:rsid w:val="00334190"/>
    <w:rsid w:val="00341436"/>
    <w:rsid w:val="00360844"/>
    <w:rsid w:val="00361D30"/>
    <w:rsid w:val="00362A8D"/>
    <w:rsid w:val="00363A05"/>
    <w:rsid w:val="00365AAE"/>
    <w:rsid w:val="00367904"/>
    <w:rsid w:val="003712D0"/>
    <w:rsid w:val="0037422D"/>
    <w:rsid w:val="00375198"/>
    <w:rsid w:val="00381F20"/>
    <w:rsid w:val="00385FDB"/>
    <w:rsid w:val="003955AB"/>
    <w:rsid w:val="00396B3E"/>
    <w:rsid w:val="003A5260"/>
    <w:rsid w:val="003B093E"/>
    <w:rsid w:val="003E3F9F"/>
    <w:rsid w:val="003F3D43"/>
    <w:rsid w:val="00405B8D"/>
    <w:rsid w:val="004121E7"/>
    <w:rsid w:val="00414135"/>
    <w:rsid w:val="0042145D"/>
    <w:rsid w:val="00422A5C"/>
    <w:rsid w:val="00423A5D"/>
    <w:rsid w:val="00426567"/>
    <w:rsid w:val="00450A69"/>
    <w:rsid w:val="00451F35"/>
    <w:rsid w:val="0045641A"/>
    <w:rsid w:val="004621D2"/>
    <w:rsid w:val="00465FF0"/>
    <w:rsid w:val="004A6F42"/>
    <w:rsid w:val="004D2F5B"/>
    <w:rsid w:val="004D3A8C"/>
    <w:rsid w:val="004E16DF"/>
    <w:rsid w:val="004E4951"/>
    <w:rsid w:val="004E66CB"/>
    <w:rsid w:val="004F2B0A"/>
    <w:rsid w:val="004F4EA7"/>
    <w:rsid w:val="00521467"/>
    <w:rsid w:val="0052283F"/>
    <w:rsid w:val="00536673"/>
    <w:rsid w:val="00541129"/>
    <w:rsid w:val="00544545"/>
    <w:rsid w:val="00554FED"/>
    <w:rsid w:val="0056188E"/>
    <w:rsid w:val="00561B9E"/>
    <w:rsid w:val="00561C2E"/>
    <w:rsid w:val="005924B6"/>
    <w:rsid w:val="005933B3"/>
    <w:rsid w:val="005938FD"/>
    <w:rsid w:val="005A502C"/>
    <w:rsid w:val="005B5EB8"/>
    <w:rsid w:val="005C03C9"/>
    <w:rsid w:val="005E6D1E"/>
    <w:rsid w:val="00600516"/>
    <w:rsid w:val="006114E5"/>
    <w:rsid w:val="00621B6C"/>
    <w:rsid w:val="006229DF"/>
    <w:rsid w:val="0062321A"/>
    <w:rsid w:val="00635FF0"/>
    <w:rsid w:val="00637534"/>
    <w:rsid w:val="0064774F"/>
    <w:rsid w:val="00654383"/>
    <w:rsid w:val="006563AD"/>
    <w:rsid w:val="0066425E"/>
    <w:rsid w:val="00665DB6"/>
    <w:rsid w:val="006716D8"/>
    <w:rsid w:val="00691AD0"/>
    <w:rsid w:val="006A22AF"/>
    <w:rsid w:val="006A257A"/>
    <w:rsid w:val="006A57BA"/>
    <w:rsid w:val="006B2D1B"/>
    <w:rsid w:val="006C2EB7"/>
    <w:rsid w:val="006C423D"/>
    <w:rsid w:val="006C7BD5"/>
    <w:rsid w:val="006D1D6F"/>
    <w:rsid w:val="006E4263"/>
    <w:rsid w:val="006E5AC8"/>
    <w:rsid w:val="007026C3"/>
    <w:rsid w:val="007049D1"/>
    <w:rsid w:val="0071175E"/>
    <w:rsid w:val="0071404B"/>
    <w:rsid w:val="00727A89"/>
    <w:rsid w:val="00746BFD"/>
    <w:rsid w:val="0078444F"/>
    <w:rsid w:val="007B47C4"/>
    <w:rsid w:val="007C53DD"/>
    <w:rsid w:val="007D141C"/>
    <w:rsid w:val="007F1A96"/>
    <w:rsid w:val="00801907"/>
    <w:rsid w:val="00825105"/>
    <w:rsid w:val="00826914"/>
    <w:rsid w:val="00845E75"/>
    <w:rsid w:val="0087179A"/>
    <w:rsid w:val="00891971"/>
    <w:rsid w:val="0089468F"/>
    <w:rsid w:val="008A6A6E"/>
    <w:rsid w:val="008B4011"/>
    <w:rsid w:val="008B44FA"/>
    <w:rsid w:val="008E4485"/>
    <w:rsid w:val="00902256"/>
    <w:rsid w:val="00917B22"/>
    <w:rsid w:val="00922BEF"/>
    <w:rsid w:val="00925FC6"/>
    <w:rsid w:val="00941A8B"/>
    <w:rsid w:val="00943A60"/>
    <w:rsid w:val="00944332"/>
    <w:rsid w:val="00955D63"/>
    <w:rsid w:val="009627FD"/>
    <w:rsid w:val="009733B1"/>
    <w:rsid w:val="009A2740"/>
    <w:rsid w:val="009A584A"/>
    <w:rsid w:val="009B24CC"/>
    <w:rsid w:val="009C3998"/>
    <w:rsid w:val="009D1A53"/>
    <w:rsid w:val="009D2A91"/>
    <w:rsid w:val="009E78A9"/>
    <w:rsid w:val="00A04D26"/>
    <w:rsid w:val="00A10651"/>
    <w:rsid w:val="00A20A05"/>
    <w:rsid w:val="00A271A0"/>
    <w:rsid w:val="00A414BD"/>
    <w:rsid w:val="00A468E8"/>
    <w:rsid w:val="00A544DD"/>
    <w:rsid w:val="00A54CA4"/>
    <w:rsid w:val="00A55787"/>
    <w:rsid w:val="00A64BCD"/>
    <w:rsid w:val="00A83FA2"/>
    <w:rsid w:val="00A84474"/>
    <w:rsid w:val="00A9302A"/>
    <w:rsid w:val="00AA1A48"/>
    <w:rsid w:val="00AA5CED"/>
    <w:rsid w:val="00AB3371"/>
    <w:rsid w:val="00AB484E"/>
    <w:rsid w:val="00AD2540"/>
    <w:rsid w:val="00AD40B2"/>
    <w:rsid w:val="00AD6B64"/>
    <w:rsid w:val="00AD78FF"/>
    <w:rsid w:val="00AE7E03"/>
    <w:rsid w:val="00AF4646"/>
    <w:rsid w:val="00B3558C"/>
    <w:rsid w:val="00B53365"/>
    <w:rsid w:val="00B66F0F"/>
    <w:rsid w:val="00B803B4"/>
    <w:rsid w:val="00BB2752"/>
    <w:rsid w:val="00BB37E0"/>
    <w:rsid w:val="00BC0351"/>
    <w:rsid w:val="00BC4374"/>
    <w:rsid w:val="00BD077D"/>
    <w:rsid w:val="00BD0FD6"/>
    <w:rsid w:val="00BD756A"/>
    <w:rsid w:val="00BE478B"/>
    <w:rsid w:val="00BF2ADF"/>
    <w:rsid w:val="00BF2BA3"/>
    <w:rsid w:val="00BF4D84"/>
    <w:rsid w:val="00BF75DA"/>
    <w:rsid w:val="00C11770"/>
    <w:rsid w:val="00C13448"/>
    <w:rsid w:val="00C17B51"/>
    <w:rsid w:val="00C414D9"/>
    <w:rsid w:val="00C41647"/>
    <w:rsid w:val="00C47DB7"/>
    <w:rsid w:val="00C56D3A"/>
    <w:rsid w:val="00C65C9B"/>
    <w:rsid w:val="00C74424"/>
    <w:rsid w:val="00C85224"/>
    <w:rsid w:val="00C93EDE"/>
    <w:rsid w:val="00CB4DB7"/>
    <w:rsid w:val="00CB60DC"/>
    <w:rsid w:val="00CC7263"/>
    <w:rsid w:val="00CD5507"/>
    <w:rsid w:val="00CD5E4B"/>
    <w:rsid w:val="00CE0C24"/>
    <w:rsid w:val="00CE7BC9"/>
    <w:rsid w:val="00D36D6E"/>
    <w:rsid w:val="00D47C1C"/>
    <w:rsid w:val="00D5065B"/>
    <w:rsid w:val="00D52D65"/>
    <w:rsid w:val="00D557B8"/>
    <w:rsid w:val="00D61BA8"/>
    <w:rsid w:val="00D6429E"/>
    <w:rsid w:val="00D703CD"/>
    <w:rsid w:val="00D73B05"/>
    <w:rsid w:val="00D953F0"/>
    <w:rsid w:val="00DA03FA"/>
    <w:rsid w:val="00DA1AC8"/>
    <w:rsid w:val="00DA2A4B"/>
    <w:rsid w:val="00DB5096"/>
    <w:rsid w:val="00DB7331"/>
    <w:rsid w:val="00DC321C"/>
    <w:rsid w:val="00DC6789"/>
    <w:rsid w:val="00DD0C48"/>
    <w:rsid w:val="00DF2392"/>
    <w:rsid w:val="00DF3FF9"/>
    <w:rsid w:val="00E02F75"/>
    <w:rsid w:val="00E032F8"/>
    <w:rsid w:val="00E0389D"/>
    <w:rsid w:val="00E069A1"/>
    <w:rsid w:val="00E13AF3"/>
    <w:rsid w:val="00E149A0"/>
    <w:rsid w:val="00E41526"/>
    <w:rsid w:val="00E51051"/>
    <w:rsid w:val="00E6401B"/>
    <w:rsid w:val="00E8413C"/>
    <w:rsid w:val="00E9543E"/>
    <w:rsid w:val="00E9594B"/>
    <w:rsid w:val="00EB1640"/>
    <w:rsid w:val="00ED1028"/>
    <w:rsid w:val="00ED3408"/>
    <w:rsid w:val="00EE5F97"/>
    <w:rsid w:val="00EE76B2"/>
    <w:rsid w:val="00F00BE9"/>
    <w:rsid w:val="00F04403"/>
    <w:rsid w:val="00F052A2"/>
    <w:rsid w:val="00F13859"/>
    <w:rsid w:val="00F2181A"/>
    <w:rsid w:val="00F37296"/>
    <w:rsid w:val="00F50B83"/>
    <w:rsid w:val="00F571D6"/>
    <w:rsid w:val="00F8135A"/>
    <w:rsid w:val="00FA20D1"/>
    <w:rsid w:val="00FA4B0A"/>
    <w:rsid w:val="00FA670D"/>
    <w:rsid w:val="00FC6212"/>
    <w:rsid w:val="00FD1C52"/>
    <w:rsid w:val="00FE69A8"/>
    <w:rsid w:val="00FE7DB7"/>
    <w:rsid w:val="00FF213D"/>
    <w:rsid w:val="00FF4936"/>
    <w:rsid w:val="00FF4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4B3A-05D1-4450-8B3F-52BB340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CB"/>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qFormat/>
    <w:rsid w:val="002911CB"/>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link w:val="SinespaciadoCar"/>
    <w:uiPriority w:val="1"/>
    <w:qFormat/>
    <w:rsid w:val="002911CB"/>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qFormat/>
    <w:locked/>
    <w:rsid w:val="002911CB"/>
    <w:rPr>
      <w:rFonts w:ascii="Calibri" w:eastAsia="Times New Roman" w:hAnsi="Calibri" w:cs="Calibri"/>
      <w:lang w:val="es-ES"/>
    </w:rPr>
  </w:style>
  <w:style w:type="table" w:styleId="Tablaconcuadrcula">
    <w:name w:val="Table Grid"/>
    <w:basedOn w:val="Tablanormal"/>
    <w:uiPriority w:val="3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911CB"/>
    <w:pPr>
      <w:ind w:left="720"/>
      <w:contextualSpacing/>
    </w:pPr>
  </w:style>
  <w:style w:type="paragraph" w:styleId="Textodeglobo">
    <w:name w:val="Balloon Text"/>
    <w:basedOn w:val="Normal"/>
    <w:link w:val="TextodegloboCar"/>
    <w:uiPriority w:val="99"/>
    <w:semiHidden/>
    <w:unhideWhenUsed/>
    <w:qFormat/>
    <w:rsid w:val="00291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2911CB"/>
    <w:rPr>
      <w:rFonts w:ascii="Tahoma" w:eastAsia="Calibri" w:hAnsi="Tahoma" w:cs="Tahoma"/>
      <w:sz w:val="16"/>
      <w:szCs w:val="16"/>
    </w:rPr>
  </w:style>
  <w:style w:type="paragraph" w:customStyle="1" w:styleId="Ttulo11">
    <w:name w:val="Título 11"/>
    <w:basedOn w:val="Normal"/>
    <w:next w:val="Normal"/>
    <w:link w:val="Ttulo1Car"/>
    <w:uiPriority w:val="99"/>
    <w:qFormat/>
    <w:locked/>
    <w:rsid w:val="002911CB"/>
    <w:pPr>
      <w:keepNext/>
      <w:keepLines/>
      <w:spacing w:before="480" w:after="0"/>
      <w:outlineLvl w:val="0"/>
    </w:pPr>
    <w:rPr>
      <w:rFonts w:ascii="Calibri Light" w:hAnsi="Calibri Light" w:cs="Calibri Light"/>
      <w:b/>
      <w:bCs/>
      <w:color w:val="2E74B5"/>
      <w:sz w:val="28"/>
      <w:szCs w:val="28"/>
      <w:lang w:val="es-ES" w:eastAsia="es-ES"/>
    </w:rPr>
  </w:style>
  <w:style w:type="paragraph" w:customStyle="1" w:styleId="Ttulo21">
    <w:name w:val="Título 21"/>
    <w:basedOn w:val="Normal"/>
    <w:next w:val="Normal"/>
    <w:link w:val="Ttulo2Car"/>
    <w:uiPriority w:val="99"/>
    <w:qFormat/>
    <w:locked/>
    <w:rsid w:val="002911CB"/>
    <w:pPr>
      <w:keepNext/>
      <w:keepLines/>
      <w:spacing w:before="200" w:after="0"/>
      <w:outlineLvl w:val="1"/>
    </w:pPr>
    <w:rPr>
      <w:rFonts w:ascii="Calibri Light" w:hAnsi="Calibri Light" w:cs="Calibri Light"/>
      <w:b/>
      <w:bCs/>
      <w:color w:val="5B9BD5"/>
      <w:sz w:val="26"/>
      <w:szCs w:val="26"/>
      <w:lang w:val="es-ES" w:eastAsia="es-ES"/>
    </w:rPr>
  </w:style>
  <w:style w:type="paragraph" w:customStyle="1" w:styleId="Ttulo31">
    <w:name w:val="Título 31"/>
    <w:basedOn w:val="Normal"/>
    <w:next w:val="Normal"/>
    <w:link w:val="Ttulo3Car"/>
    <w:uiPriority w:val="99"/>
    <w:qFormat/>
    <w:locked/>
    <w:rsid w:val="002911CB"/>
    <w:pPr>
      <w:keepNext/>
      <w:spacing w:after="0" w:line="360" w:lineRule="auto"/>
      <w:outlineLvl w:val="2"/>
    </w:pPr>
    <w:rPr>
      <w:rFonts w:ascii="Arial" w:hAnsi="Arial" w:cs="Arial"/>
      <w:b/>
      <w:bCs/>
      <w:color w:val="00000A"/>
      <w:sz w:val="24"/>
      <w:szCs w:val="24"/>
      <w:lang w:val="es-ES" w:eastAsia="es-ES"/>
    </w:rPr>
  </w:style>
  <w:style w:type="paragraph" w:customStyle="1" w:styleId="Ttulo41">
    <w:name w:val="Título 41"/>
    <w:basedOn w:val="Normal"/>
    <w:next w:val="Normal"/>
    <w:link w:val="Ttulo4Car"/>
    <w:uiPriority w:val="99"/>
    <w:qFormat/>
    <w:locked/>
    <w:rsid w:val="002911CB"/>
    <w:pPr>
      <w:keepNext/>
      <w:spacing w:after="0" w:line="240" w:lineRule="auto"/>
      <w:jc w:val="both"/>
      <w:outlineLvl w:val="3"/>
    </w:pPr>
    <w:rPr>
      <w:rFonts w:ascii="Arial" w:hAnsi="Arial" w:cs="Arial"/>
      <w:color w:val="00000A"/>
      <w:sz w:val="24"/>
      <w:szCs w:val="24"/>
      <w:lang w:val="es-ES" w:eastAsia="es-MX"/>
    </w:rPr>
  </w:style>
  <w:style w:type="paragraph" w:customStyle="1" w:styleId="Ttulo51">
    <w:name w:val="Título 51"/>
    <w:basedOn w:val="Normal"/>
    <w:next w:val="Normal"/>
    <w:link w:val="Ttulo5Car"/>
    <w:uiPriority w:val="99"/>
    <w:qFormat/>
    <w:locked/>
    <w:rsid w:val="002911CB"/>
    <w:pPr>
      <w:spacing w:before="240" w:after="60" w:line="240" w:lineRule="auto"/>
      <w:outlineLvl w:val="4"/>
    </w:pPr>
    <w:rPr>
      <w:b/>
      <w:bCs/>
      <w:i/>
      <w:iCs/>
      <w:color w:val="00000A"/>
      <w:sz w:val="26"/>
      <w:szCs w:val="26"/>
      <w:lang w:val="es-ES" w:eastAsia="es-ES"/>
    </w:rPr>
  </w:style>
  <w:style w:type="paragraph" w:customStyle="1" w:styleId="Ttulo61">
    <w:name w:val="Título 61"/>
    <w:basedOn w:val="Normal"/>
    <w:next w:val="Normal"/>
    <w:link w:val="Ttulo6Car"/>
    <w:uiPriority w:val="99"/>
    <w:qFormat/>
    <w:locked/>
    <w:rsid w:val="002911CB"/>
    <w:pPr>
      <w:spacing w:before="240" w:after="60" w:line="240" w:lineRule="auto"/>
      <w:outlineLvl w:val="5"/>
    </w:pPr>
    <w:rPr>
      <w:rFonts w:ascii="Times New Roman"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2911CB"/>
    <w:pPr>
      <w:spacing w:before="240" w:after="60" w:line="240" w:lineRule="auto"/>
      <w:outlineLvl w:val="6"/>
    </w:pPr>
    <w:rPr>
      <w:rFonts w:ascii="Times New Roman" w:hAnsi="Times New Roman" w:cs="Times New Roman"/>
      <w:color w:val="00000A"/>
      <w:sz w:val="24"/>
      <w:szCs w:val="24"/>
      <w:lang w:val="es-ES" w:eastAsia="es-MX"/>
    </w:rPr>
  </w:style>
  <w:style w:type="paragraph" w:customStyle="1" w:styleId="Ttulo81">
    <w:name w:val="Título 81"/>
    <w:basedOn w:val="Normal"/>
    <w:next w:val="Normal"/>
    <w:link w:val="Ttulo8Car"/>
    <w:uiPriority w:val="99"/>
    <w:qFormat/>
    <w:locked/>
    <w:rsid w:val="002911CB"/>
    <w:pPr>
      <w:tabs>
        <w:tab w:val="left" w:pos="1439"/>
      </w:tabs>
      <w:spacing w:before="240" w:after="60" w:line="240" w:lineRule="auto"/>
      <w:ind w:left="1439" w:hanging="1440"/>
      <w:jc w:val="both"/>
      <w:outlineLvl w:val="7"/>
    </w:pPr>
    <w:rPr>
      <w:rFonts w:ascii="Arial" w:hAnsi="Arial" w:cs="Arial"/>
      <w:i/>
      <w:iCs/>
      <w:color w:val="00000A"/>
      <w:sz w:val="20"/>
      <w:szCs w:val="20"/>
      <w:lang w:val="es-ES" w:eastAsia="es-ES"/>
    </w:rPr>
  </w:style>
  <w:style w:type="paragraph" w:customStyle="1" w:styleId="Ttulo91">
    <w:name w:val="Título 91"/>
    <w:basedOn w:val="Normal"/>
    <w:next w:val="Normal"/>
    <w:link w:val="Ttulo9Car"/>
    <w:uiPriority w:val="99"/>
    <w:qFormat/>
    <w:locked/>
    <w:rsid w:val="002911CB"/>
    <w:pPr>
      <w:tabs>
        <w:tab w:val="left" w:pos="1583"/>
      </w:tabs>
      <w:spacing w:before="240" w:after="60" w:line="240" w:lineRule="auto"/>
      <w:ind w:left="1583" w:hanging="1584"/>
      <w:jc w:val="both"/>
      <w:outlineLvl w:val="8"/>
    </w:pPr>
    <w:rPr>
      <w:rFonts w:ascii="Arial" w:hAnsi="Arial" w:cs="Arial"/>
      <w:color w:val="00000A"/>
      <w:sz w:val="20"/>
      <w:szCs w:val="20"/>
      <w:lang w:val="es-ES" w:eastAsia="es-ES"/>
    </w:rPr>
  </w:style>
  <w:style w:type="character" w:customStyle="1" w:styleId="Ttulo1Car">
    <w:name w:val="Título 1 Car"/>
    <w:basedOn w:val="Fuentedeprrafopredeter"/>
    <w:link w:val="Ttulo11"/>
    <w:uiPriority w:val="99"/>
    <w:qFormat/>
    <w:rsid w:val="002911CB"/>
    <w:rPr>
      <w:rFonts w:ascii="Calibri Light" w:eastAsia="Calibri" w:hAnsi="Calibri Light" w:cs="Calibri Light"/>
      <w:b/>
      <w:bCs/>
      <w:color w:val="2E74B5"/>
      <w:sz w:val="28"/>
      <w:szCs w:val="28"/>
      <w:lang w:val="es-ES" w:eastAsia="es-ES"/>
    </w:rPr>
  </w:style>
  <w:style w:type="character" w:customStyle="1" w:styleId="Ttulo2Car">
    <w:name w:val="Título 2 Car"/>
    <w:basedOn w:val="Fuentedeprrafopredeter"/>
    <w:link w:val="Ttulo21"/>
    <w:uiPriority w:val="99"/>
    <w:qFormat/>
    <w:rsid w:val="002911CB"/>
    <w:rPr>
      <w:rFonts w:ascii="Calibri Light" w:eastAsia="Calibri" w:hAnsi="Calibri Light" w:cs="Calibri Light"/>
      <w:b/>
      <w:bCs/>
      <w:color w:val="5B9BD5"/>
      <w:sz w:val="26"/>
      <w:szCs w:val="26"/>
      <w:lang w:val="es-ES" w:eastAsia="es-ES"/>
    </w:rPr>
  </w:style>
  <w:style w:type="character" w:customStyle="1" w:styleId="Ttulo3Car">
    <w:name w:val="Título 3 Car"/>
    <w:basedOn w:val="Fuentedeprrafopredeter"/>
    <w:link w:val="Ttulo31"/>
    <w:uiPriority w:val="99"/>
    <w:qFormat/>
    <w:rsid w:val="002911CB"/>
    <w:rPr>
      <w:rFonts w:ascii="Arial" w:eastAsia="Calibri" w:hAnsi="Arial" w:cs="Arial"/>
      <w:b/>
      <w:bCs/>
      <w:color w:val="00000A"/>
      <w:sz w:val="24"/>
      <w:szCs w:val="24"/>
      <w:lang w:val="es-ES" w:eastAsia="es-ES"/>
    </w:rPr>
  </w:style>
  <w:style w:type="character" w:customStyle="1" w:styleId="Ttulo4Car">
    <w:name w:val="Título 4 Car"/>
    <w:basedOn w:val="Fuentedeprrafopredeter"/>
    <w:link w:val="Ttulo41"/>
    <w:uiPriority w:val="99"/>
    <w:qFormat/>
    <w:rsid w:val="002911CB"/>
    <w:rPr>
      <w:rFonts w:ascii="Arial" w:eastAsia="Calibri" w:hAnsi="Arial" w:cs="Arial"/>
      <w:color w:val="00000A"/>
      <w:sz w:val="24"/>
      <w:szCs w:val="24"/>
      <w:lang w:val="es-ES" w:eastAsia="es-MX"/>
    </w:rPr>
  </w:style>
  <w:style w:type="character" w:customStyle="1" w:styleId="Ttulo5Car">
    <w:name w:val="Título 5 Car"/>
    <w:basedOn w:val="Fuentedeprrafopredeter"/>
    <w:link w:val="Ttulo51"/>
    <w:uiPriority w:val="99"/>
    <w:qFormat/>
    <w:rsid w:val="002911CB"/>
    <w:rPr>
      <w:rFonts w:ascii="Calibri" w:eastAsia="Calibri" w:hAnsi="Calibri" w:cs="Calibri"/>
      <w:b/>
      <w:bCs/>
      <w:i/>
      <w:iCs/>
      <w:color w:val="00000A"/>
      <w:sz w:val="26"/>
      <w:szCs w:val="26"/>
      <w:lang w:val="es-ES" w:eastAsia="es-ES"/>
    </w:rPr>
  </w:style>
  <w:style w:type="character" w:customStyle="1" w:styleId="Ttulo6Car">
    <w:name w:val="Título 6 Car"/>
    <w:basedOn w:val="Fuentedeprrafopredeter"/>
    <w:link w:val="Ttulo61"/>
    <w:uiPriority w:val="99"/>
    <w:qFormat/>
    <w:rsid w:val="002911CB"/>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2911CB"/>
    <w:rPr>
      <w:rFonts w:ascii="Times New Roman" w:eastAsia="Calibri" w:hAnsi="Times New Roman" w:cs="Times New Roman"/>
      <w:color w:val="00000A"/>
      <w:sz w:val="24"/>
      <w:szCs w:val="24"/>
      <w:lang w:val="es-ES" w:eastAsia="es-MX"/>
    </w:rPr>
  </w:style>
  <w:style w:type="character" w:customStyle="1" w:styleId="Ttulo8Car">
    <w:name w:val="Título 8 Car"/>
    <w:basedOn w:val="Fuentedeprrafopredeter"/>
    <w:link w:val="Ttulo81"/>
    <w:uiPriority w:val="99"/>
    <w:qFormat/>
    <w:rsid w:val="002911CB"/>
    <w:rPr>
      <w:rFonts w:ascii="Arial" w:eastAsia="Calibri" w:hAnsi="Arial" w:cs="Arial"/>
      <w:i/>
      <w:iCs/>
      <w:color w:val="00000A"/>
      <w:sz w:val="20"/>
      <w:szCs w:val="20"/>
      <w:lang w:val="es-ES" w:eastAsia="es-ES"/>
    </w:rPr>
  </w:style>
  <w:style w:type="character" w:customStyle="1" w:styleId="Ttulo9Car">
    <w:name w:val="Título 9 Car"/>
    <w:basedOn w:val="Fuentedeprrafopredeter"/>
    <w:link w:val="Ttulo91"/>
    <w:uiPriority w:val="99"/>
    <w:qFormat/>
    <w:rsid w:val="002911CB"/>
    <w:rPr>
      <w:rFonts w:ascii="Arial" w:eastAsia="Calibri" w:hAnsi="Arial" w:cs="Arial"/>
      <w:color w:val="00000A"/>
      <w:sz w:val="20"/>
      <w:szCs w:val="20"/>
      <w:lang w:val="es-ES" w:eastAsia="es-ES"/>
    </w:rPr>
  </w:style>
  <w:style w:type="character" w:customStyle="1" w:styleId="Heading1Char">
    <w:name w:val="Heading 1 Char"/>
    <w:basedOn w:val="Fuentedeprrafopredeter"/>
    <w:uiPriority w:val="99"/>
    <w:qFormat/>
    <w:locked/>
    <w:rsid w:val="002911CB"/>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2911CB"/>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2911CB"/>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2911CB"/>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2911CB"/>
    <w:rPr>
      <w:rFonts w:ascii="Calibri" w:hAnsi="Calibri" w:cs="Calibri"/>
      <w:b/>
      <w:bCs/>
      <w:i/>
      <w:iCs/>
      <w:sz w:val="26"/>
      <w:szCs w:val="26"/>
      <w:lang w:val="es-ES" w:eastAsia="en-US"/>
    </w:rPr>
  </w:style>
  <w:style w:type="character" w:customStyle="1" w:styleId="EncabezadoCar">
    <w:name w:val="Encabezado Car"/>
    <w:basedOn w:val="Fuentedeprrafopredeter"/>
    <w:link w:val="Encabezado1"/>
    <w:uiPriority w:val="99"/>
    <w:qFormat/>
    <w:rsid w:val="002911CB"/>
    <w:rPr>
      <w:rFonts w:ascii="Times New Roman" w:eastAsia="Times New Roman" w:hAnsi="Times New Roman"/>
      <w:sz w:val="24"/>
      <w:szCs w:val="24"/>
      <w:lang w:val="es-ES" w:eastAsia="es-ES"/>
    </w:rPr>
  </w:style>
  <w:style w:type="character" w:customStyle="1" w:styleId="HeaderChar">
    <w:name w:val="Header Char"/>
    <w:basedOn w:val="Fuentedeprrafopredeter"/>
    <w:uiPriority w:val="99"/>
    <w:semiHidden/>
    <w:qFormat/>
    <w:locked/>
    <w:rsid w:val="002911CB"/>
    <w:rPr>
      <w:rFonts w:eastAsia="Times New Roman"/>
      <w:lang w:val="es-ES" w:eastAsia="en-US"/>
    </w:rPr>
  </w:style>
  <w:style w:type="character" w:customStyle="1" w:styleId="PiedepginaCar">
    <w:name w:val="Pie de página Car"/>
    <w:basedOn w:val="Fuentedeprrafopredeter"/>
    <w:link w:val="Piedepgina1"/>
    <w:uiPriority w:val="99"/>
    <w:qFormat/>
    <w:rsid w:val="002911CB"/>
    <w:rPr>
      <w:rFonts w:ascii="Times New Roman" w:eastAsia="Times New Roman" w:hAnsi="Times New Roman"/>
      <w:sz w:val="24"/>
      <w:szCs w:val="24"/>
      <w:lang w:val="es-ES" w:eastAsia="es-ES"/>
    </w:rPr>
  </w:style>
  <w:style w:type="character" w:customStyle="1" w:styleId="FooterChar">
    <w:name w:val="Footer Char"/>
    <w:basedOn w:val="Fuentedeprrafopredeter"/>
    <w:uiPriority w:val="99"/>
    <w:semiHidden/>
    <w:qFormat/>
    <w:locked/>
    <w:rsid w:val="002911CB"/>
    <w:rPr>
      <w:rFonts w:eastAsia="Times New Roman"/>
      <w:lang w:val="es-ES" w:eastAsia="en-US"/>
    </w:rPr>
  </w:style>
  <w:style w:type="character" w:customStyle="1" w:styleId="TextoCar">
    <w:name w:val="Texto Car"/>
    <w:link w:val="Texto"/>
    <w:uiPriority w:val="99"/>
    <w:qFormat/>
    <w:locked/>
    <w:rsid w:val="002911CB"/>
    <w:rPr>
      <w:rFonts w:ascii="Arial" w:hAnsi="Arial"/>
      <w:sz w:val="18"/>
      <w:szCs w:val="18"/>
      <w:lang w:val="es-ES" w:eastAsia="es-ES"/>
    </w:rPr>
  </w:style>
  <w:style w:type="character" w:customStyle="1" w:styleId="PrrafodelistaCar">
    <w:name w:val="Párrafo de lista Car"/>
    <w:link w:val="Prrafodelista"/>
    <w:uiPriority w:val="34"/>
    <w:qFormat/>
    <w:locked/>
    <w:rsid w:val="002911CB"/>
    <w:rPr>
      <w:rFonts w:ascii="Calibri" w:eastAsia="Calibri" w:hAnsi="Calibri" w:cs="Calibri"/>
    </w:rPr>
  </w:style>
  <w:style w:type="character" w:customStyle="1" w:styleId="Textoindependiente3Car">
    <w:name w:val="Texto independiente 3 Car"/>
    <w:basedOn w:val="Fuentedeprrafopredeter"/>
    <w:link w:val="Textoindependiente3"/>
    <w:uiPriority w:val="99"/>
    <w:qFormat/>
    <w:rsid w:val="002911CB"/>
    <w:rPr>
      <w:rFonts w:ascii="Times New Roman" w:hAnsi="Times New Roman"/>
      <w:spacing w:val="-3"/>
      <w:sz w:val="24"/>
      <w:szCs w:val="24"/>
      <w:lang w:val="es-ES_tradnl" w:eastAsia="es-ES"/>
    </w:rPr>
  </w:style>
  <w:style w:type="character" w:customStyle="1" w:styleId="BodyText3Char">
    <w:name w:val="Body Text 3 Char"/>
    <w:basedOn w:val="Fuentedeprrafopredeter"/>
    <w:uiPriority w:val="99"/>
    <w:semiHidden/>
    <w:qFormat/>
    <w:locked/>
    <w:rsid w:val="002911CB"/>
    <w:rPr>
      <w:rFonts w:eastAsia="Times New Roman"/>
      <w:sz w:val="16"/>
      <w:szCs w:val="16"/>
      <w:lang w:val="es-ES" w:eastAsia="en-US"/>
    </w:rPr>
  </w:style>
  <w:style w:type="character" w:customStyle="1" w:styleId="A7">
    <w:name w:val="A7"/>
    <w:uiPriority w:val="99"/>
    <w:qFormat/>
    <w:rsid w:val="002911CB"/>
    <w:rPr>
      <w:color w:val="000000"/>
      <w:sz w:val="10"/>
      <w:szCs w:val="10"/>
    </w:rPr>
  </w:style>
  <w:style w:type="character" w:customStyle="1" w:styleId="SaludoCar">
    <w:name w:val="Saludo Car"/>
    <w:basedOn w:val="Fuentedeprrafopredeter"/>
    <w:link w:val="Saludo"/>
    <w:uiPriority w:val="99"/>
    <w:qFormat/>
    <w:rsid w:val="002911CB"/>
    <w:rPr>
      <w:rFonts w:cs="Calibri"/>
    </w:rPr>
  </w:style>
  <w:style w:type="character" w:customStyle="1" w:styleId="TextoindependienteCar">
    <w:name w:val="Texto independiente Car"/>
    <w:basedOn w:val="Fuentedeprrafopredeter"/>
    <w:link w:val="Textoindependiente"/>
    <w:uiPriority w:val="99"/>
    <w:qFormat/>
    <w:rsid w:val="002911CB"/>
    <w:rPr>
      <w:rFonts w:eastAsia="Times New Roman" w:cs="Calibri"/>
      <w:sz w:val="20"/>
      <w:szCs w:val="20"/>
      <w:lang w:val="es-ES"/>
    </w:rPr>
  </w:style>
  <w:style w:type="character" w:customStyle="1" w:styleId="BodyTextChar">
    <w:name w:val="Body Text Char"/>
    <w:basedOn w:val="Fuentedeprrafopredeter"/>
    <w:uiPriority w:val="99"/>
    <w:semiHidden/>
    <w:qFormat/>
    <w:locked/>
    <w:rsid w:val="002911CB"/>
    <w:rPr>
      <w:rFonts w:eastAsia="Times New Roman"/>
      <w:lang w:val="es-ES" w:eastAsia="en-US"/>
    </w:rPr>
  </w:style>
  <w:style w:type="character" w:customStyle="1" w:styleId="SangradetextonormalCar">
    <w:name w:val="Sangría de texto normal Car"/>
    <w:basedOn w:val="Fuentedeprrafopredeter"/>
    <w:uiPriority w:val="99"/>
    <w:qFormat/>
    <w:rsid w:val="002911CB"/>
    <w:rPr>
      <w:rFonts w:cs="Calibri"/>
      <w:lang w:eastAsia="en-US"/>
    </w:rPr>
  </w:style>
  <w:style w:type="character" w:customStyle="1" w:styleId="SangradetextonormalCar1">
    <w:name w:val="Sangría de texto normal Car1"/>
    <w:basedOn w:val="TextoindependienteCar"/>
    <w:link w:val="Sangradetextonormal"/>
    <w:uiPriority w:val="99"/>
    <w:qFormat/>
    <w:rsid w:val="002911CB"/>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2911CB"/>
    <w:rPr>
      <w:rFonts w:cs="Calibri"/>
      <w:lang w:eastAsia="en-US"/>
    </w:rPr>
  </w:style>
  <w:style w:type="character" w:styleId="Textoennegrita">
    <w:name w:val="Strong"/>
    <w:basedOn w:val="Fuentedeprrafopredeter"/>
    <w:uiPriority w:val="99"/>
    <w:qFormat/>
    <w:rsid w:val="002911CB"/>
    <w:rPr>
      <w:b/>
      <w:bCs/>
    </w:rPr>
  </w:style>
  <w:style w:type="character" w:customStyle="1" w:styleId="Textoindependiente2Car">
    <w:name w:val="Texto independiente 2 Car"/>
    <w:basedOn w:val="Fuentedeprrafopredeter"/>
    <w:link w:val="Textoindependiente2"/>
    <w:uiPriority w:val="99"/>
    <w:qFormat/>
    <w:rsid w:val="002911CB"/>
    <w:rPr>
      <w:rFonts w:ascii="Arial" w:hAnsi="Arial" w:cs="Arial"/>
      <w:sz w:val="24"/>
      <w:szCs w:val="24"/>
      <w:lang w:val="es-ES"/>
    </w:rPr>
  </w:style>
  <w:style w:type="character" w:customStyle="1" w:styleId="BodyText2Char">
    <w:name w:val="Body Text 2 Char"/>
    <w:basedOn w:val="Fuentedeprrafopredeter"/>
    <w:uiPriority w:val="99"/>
    <w:semiHidden/>
    <w:qFormat/>
    <w:locked/>
    <w:rsid w:val="002911CB"/>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2911CB"/>
    <w:rPr>
      <w:rFonts w:cs="Calibri"/>
      <w:sz w:val="24"/>
      <w:szCs w:val="24"/>
      <w:lang w:val="es-ES" w:eastAsia="es-ES"/>
    </w:rPr>
  </w:style>
  <w:style w:type="character" w:customStyle="1" w:styleId="BodyTextIndent2Char">
    <w:name w:val="Body Text Indent 2 Char"/>
    <w:basedOn w:val="Fuentedeprrafopredeter"/>
    <w:uiPriority w:val="99"/>
    <w:semiHidden/>
    <w:qFormat/>
    <w:locked/>
    <w:rsid w:val="002911CB"/>
    <w:rPr>
      <w:rFonts w:eastAsia="Times New Roman"/>
      <w:lang w:val="es-ES" w:eastAsia="en-US"/>
    </w:rPr>
  </w:style>
  <w:style w:type="character" w:customStyle="1" w:styleId="BalloonTextChar">
    <w:name w:val="Balloon Text Char"/>
    <w:basedOn w:val="Fuentedeprrafopredeter"/>
    <w:uiPriority w:val="99"/>
    <w:semiHidden/>
    <w:qFormat/>
    <w:locked/>
    <w:rsid w:val="002911CB"/>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2911CB"/>
    <w:rPr>
      <w:rFonts w:cs="Calibri"/>
      <w:sz w:val="20"/>
      <w:szCs w:val="20"/>
      <w:lang w:val="es-ES" w:eastAsia="es-ES"/>
    </w:rPr>
  </w:style>
  <w:style w:type="character" w:customStyle="1" w:styleId="CommentTextChar">
    <w:name w:val="Comment Text Char"/>
    <w:basedOn w:val="Fuentedeprrafopredeter"/>
    <w:uiPriority w:val="99"/>
    <w:semiHidden/>
    <w:qFormat/>
    <w:locked/>
    <w:rsid w:val="002911CB"/>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2911CB"/>
    <w:rPr>
      <w:rFonts w:cs="Calibri"/>
      <w:b/>
      <w:bCs/>
      <w:sz w:val="20"/>
      <w:szCs w:val="20"/>
      <w:lang w:val="es-ES" w:eastAsia="es-ES"/>
    </w:rPr>
  </w:style>
  <w:style w:type="character" w:customStyle="1" w:styleId="CommentSubjectChar">
    <w:name w:val="Comment Subject Char"/>
    <w:basedOn w:val="TextocomentarioCar"/>
    <w:uiPriority w:val="99"/>
    <w:semiHidden/>
    <w:qFormat/>
    <w:locked/>
    <w:rsid w:val="002911CB"/>
    <w:rPr>
      <w:rFonts w:ascii="Times New Roman" w:hAnsi="Times New Roman" w:cs="Times New Roman"/>
      <w:b/>
      <w:bCs/>
      <w:sz w:val="20"/>
      <w:szCs w:val="20"/>
      <w:lang w:val="es-ES" w:eastAsia="es-ES"/>
    </w:rPr>
  </w:style>
  <w:style w:type="character" w:customStyle="1" w:styleId="TextosinformatoCar">
    <w:name w:val="Texto sin formato Car"/>
    <w:basedOn w:val="Fuentedeprrafopredeter"/>
    <w:link w:val="Textosinformato"/>
    <w:uiPriority w:val="99"/>
    <w:qFormat/>
    <w:rsid w:val="002911CB"/>
    <w:rPr>
      <w:rFonts w:ascii="Courier New" w:hAnsi="Courier New" w:cs="Courier New"/>
      <w:sz w:val="20"/>
      <w:szCs w:val="20"/>
      <w:lang w:val="es-ES" w:eastAsia="es-ES"/>
    </w:rPr>
  </w:style>
  <w:style w:type="character" w:customStyle="1" w:styleId="PlainTextChar">
    <w:name w:val="Plain Text Char"/>
    <w:basedOn w:val="Fuentedeprrafopredeter"/>
    <w:uiPriority w:val="99"/>
    <w:semiHidden/>
    <w:qFormat/>
    <w:locked/>
    <w:rsid w:val="002911CB"/>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2911CB"/>
    <w:rPr>
      <w:rFonts w:ascii="Times New Roman" w:hAnsi="Times New Roman"/>
      <w:sz w:val="20"/>
      <w:szCs w:val="20"/>
      <w:lang w:val="es-ES" w:eastAsia="es-ES"/>
    </w:rPr>
  </w:style>
  <w:style w:type="character" w:customStyle="1" w:styleId="FootnoteTextChar">
    <w:name w:val="Footnote Text Char"/>
    <w:basedOn w:val="Fuentedeprrafopredeter"/>
    <w:uiPriority w:val="99"/>
    <w:semiHidden/>
    <w:qFormat/>
    <w:locked/>
    <w:rsid w:val="002911CB"/>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2911CB"/>
    <w:rPr>
      <w:rFonts w:ascii="Arial" w:hAnsi="Arial" w:cs="Arial"/>
      <w:sz w:val="24"/>
      <w:szCs w:val="24"/>
      <w:lang w:val="es-ES_tradnl"/>
    </w:rPr>
  </w:style>
  <w:style w:type="character" w:customStyle="1" w:styleId="MapadeldocumentoCar">
    <w:name w:val="Mapa del documento Car"/>
    <w:basedOn w:val="Fuentedeprrafopredeter"/>
    <w:link w:val="Mapadeldocumento"/>
    <w:uiPriority w:val="99"/>
    <w:semiHidden/>
    <w:qFormat/>
    <w:rsid w:val="002911CB"/>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2911CB"/>
    <w:rPr>
      <w:rFonts w:ascii="Arial" w:hAnsi="Arial" w:cs="Arial"/>
      <w:b/>
      <w:bCs/>
      <w:sz w:val="24"/>
      <w:szCs w:val="24"/>
      <w:lang w:val="en-US"/>
    </w:rPr>
  </w:style>
  <w:style w:type="character" w:customStyle="1" w:styleId="TitleChar">
    <w:name w:val="Title Char"/>
    <w:basedOn w:val="Fuentedeprrafopredeter"/>
    <w:uiPriority w:val="99"/>
    <w:qFormat/>
    <w:locked/>
    <w:rsid w:val="002911CB"/>
    <w:rPr>
      <w:rFonts w:ascii="Arial" w:hAnsi="Arial" w:cs="Arial"/>
      <w:b/>
      <w:bCs/>
      <w:sz w:val="24"/>
      <w:szCs w:val="24"/>
      <w:lang w:eastAsia="es-MX"/>
    </w:rPr>
  </w:style>
  <w:style w:type="character" w:styleId="Nmerodepgina">
    <w:name w:val="page number"/>
    <w:basedOn w:val="Fuentedeprrafopredeter"/>
    <w:uiPriority w:val="99"/>
    <w:qFormat/>
    <w:rsid w:val="002911CB"/>
  </w:style>
  <w:style w:type="character" w:customStyle="1" w:styleId="EnlacedeInternet">
    <w:name w:val="Enlace de Internet"/>
    <w:basedOn w:val="Fuentedeprrafopredeter"/>
    <w:uiPriority w:val="99"/>
    <w:rsid w:val="002911CB"/>
    <w:rPr>
      <w:color w:val="0000FF"/>
      <w:u w:val="single"/>
    </w:rPr>
  </w:style>
  <w:style w:type="character" w:customStyle="1" w:styleId="apple-converted-space">
    <w:name w:val="apple-converted-space"/>
    <w:uiPriority w:val="99"/>
    <w:qFormat/>
    <w:rsid w:val="002911CB"/>
  </w:style>
  <w:style w:type="character" w:customStyle="1" w:styleId="TextodegloboCar1">
    <w:name w:val="Texto de globo Car1"/>
    <w:uiPriority w:val="99"/>
    <w:semiHidden/>
    <w:qFormat/>
    <w:rsid w:val="002911CB"/>
    <w:rPr>
      <w:rFonts w:ascii="Tahoma" w:hAnsi="Tahoma" w:cs="Tahoma"/>
      <w:sz w:val="16"/>
      <w:szCs w:val="16"/>
      <w:lang w:val="es-MX"/>
    </w:rPr>
  </w:style>
  <w:style w:type="character" w:customStyle="1" w:styleId="BalloonTextChar1">
    <w:name w:val="Balloon Text Char1"/>
    <w:uiPriority w:val="99"/>
    <w:semiHidden/>
    <w:qFormat/>
    <w:locked/>
    <w:rsid w:val="002911CB"/>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2911CB"/>
    <w:rPr>
      <w:rFonts w:ascii="Calibri" w:hAnsi="Calibri" w:cs="Calibri"/>
      <w:sz w:val="20"/>
      <w:szCs w:val="20"/>
      <w:lang w:val="es-MX"/>
    </w:rPr>
  </w:style>
  <w:style w:type="character" w:customStyle="1" w:styleId="CommentTextChar1">
    <w:name w:val="Comment Text Char1"/>
    <w:uiPriority w:val="99"/>
    <w:semiHidden/>
    <w:qFormat/>
    <w:rsid w:val="002911CB"/>
    <w:rPr>
      <w:sz w:val="20"/>
      <w:szCs w:val="20"/>
      <w:lang w:val="es-ES" w:eastAsia="en-US"/>
    </w:rPr>
  </w:style>
  <w:style w:type="character" w:styleId="Refdecomentario">
    <w:name w:val="annotation reference"/>
    <w:basedOn w:val="Fuentedeprrafopredeter"/>
    <w:uiPriority w:val="99"/>
    <w:qFormat/>
    <w:rsid w:val="002911CB"/>
    <w:rPr>
      <w:sz w:val="16"/>
      <w:szCs w:val="16"/>
    </w:rPr>
  </w:style>
  <w:style w:type="character" w:customStyle="1" w:styleId="TextonotapieCar1">
    <w:name w:val="Texto nota pie Car1"/>
    <w:uiPriority w:val="99"/>
    <w:semiHidden/>
    <w:qFormat/>
    <w:rsid w:val="002911CB"/>
    <w:rPr>
      <w:rFonts w:ascii="Calibri" w:hAnsi="Calibri" w:cs="Calibri"/>
      <w:sz w:val="20"/>
      <w:szCs w:val="20"/>
      <w:lang w:val="es-MX"/>
    </w:rPr>
  </w:style>
  <w:style w:type="character" w:customStyle="1" w:styleId="FootnoteTextChar1">
    <w:name w:val="Footnote Text Char1"/>
    <w:uiPriority w:val="99"/>
    <w:semiHidden/>
    <w:qFormat/>
    <w:rsid w:val="002911CB"/>
    <w:rPr>
      <w:sz w:val="20"/>
      <w:szCs w:val="20"/>
      <w:lang w:val="es-ES" w:eastAsia="en-US"/>
    </w:rPr>
  </w:style>
  <w:style w:type="character" w:customStyle="1" w:styleId="nfasissutil1">
    <w:name w:val="Énfasis sutil1"/>
    <w:uiPriority w:val="99"/>
    <w:qFormat/>
    <w:rsid w:val="002911CB"/>
    <w:rPr>
      <w:rFonts w:eastAsia="Times New Roman"/>
      <w:i/>
      <w:iCs/>
      <w:color w:val="808080"/>
      <w:sz w:val="22"/>
      <w:szCs w:val="22"/>
      <w:lang w:val="es-ES"/>
    </w:rPr>
  </w:style>
  <w:style w:type="character" w:customStyle="1" w:styleId="TextoindependienteCar1">
    <w:name w:val="Texto independiente Car1"/>
    <w:uiPriority w:val="99"/>
    <w:qFormat/>
    <w:locked/>
    <w:rsid w:val="002911CB"/>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2911CB"/>
    <w:rPr>
      <w:color w:val="800080"/>
      <w:u w:val="single"/>
    </w:rPr>
  </w:style>
  <w:style w:type="character" w:customStyle="1" w:styleId="artexto">
    <w:name w:val="artexto"/>
    <w:uiPriority w:val="99"/>
    <w:qFormat/>
    <w:rsid w:val="002911CB"/>
  </w:style>
  <w:style w:type="character" w:styleId="MquinadeescribirHTML">
    <w:name w:val="HTML Typewriter"/>
    <w:basedOn w:val="Fuentedeprrafopredeter"/>
    <w:uiPriority w:val="99"/>
    <w:qFormat/>
    <w:rsid w:val="002911CB"/>
    <w:rPr>
      <w:rFonts w:ascii="Courier New" w:hAnsi="Courier New" w:cs="Courier New"/>
      <w:sz w:val="20"/>
      <w:szCs w:val="20"/>
    </w:rPr>
  </w:style>
  <w:style w:type="character" w:customStyle="1" w:styleId="SecuenciaCar">
    <w:name w:val="Secuencia Car"/>
    <w:uiPriority w:val="99"/>
    <w:qFormat/>
    <w:rsid w:val="002911CB"/>
    <w:rPr>
      <w:rFonts w:ascii="Arial" w:hAnsi="Arial" w:cs="Arial"/>
      <w:sz w:val="24"/>
      <w:szCs w:val="24"/>
      <w:lang w:val="es-ES" w:eastAsia="es-ES"/>
    </w:rPr>
  </w:style>
  <w:style w:type="character" w:customStyle="1" w:styleId="Destacado">
    <w:name w:val="Destacado"/>
    <w:basedOn w:val="Fuentedeprrafopredeter"/>
    <w:uiPriority w:val="99"/>
    <w:qFormat/>
    <w:locked/>
    <w:rsid w:val="002911CB"/>
    <w:rPr>
      <w:i/>
      <w:iCs/>
    </w:rPr>
  </w:style>
  <w:style w:type="character" w:customStyle="1" w:styleId="Ancladenotaalpie">
    <w:name w:val="Ancla de nota al pie"/>
    <w:rsid w:val="002911CB"/>
    <w:rPr>
      <w:vertAlign w:val="superscript"/>
    </w:rPr>
  </w:style>
  <w:style w:type="character" w:customStyle="1" w:styleId="FootnoteCharacters">
    <w:name w:val="Footnote Characters"/>
    <w:basedOn w:val="Fuentedeprrafopredeter"/>
    <w:uiPriority w:val="99"/>
    <w:semiHidden/>
    <w:qFormat/>
    <w:rsid w:val="002911CB"/>
    <w:rPr>
      <w:vertAlign w:val="superscript"/>
    </w:rPr>
  </w:style>
  <w:style w:type="character" w:customStyle="1" w:styleId="textocorrido1">
    <w:name w:val="textocorrido1"/>
    <w:uiPriority w:val="99"/>
    <w:qFormat/>
    <w:rsid w:val="002911CB"/>
    <w:rPr>
      <w:rFonts w:ascii="Verdana" w:hAnsi="Verdana" w:cs="Verdana"/>
      <w:color w:val="00000A"/>
      <w:sz w:val="22"/>
      <w:szCs w:val="22"/>
    </w:rPr>
  </w:style>
  <w:style w:type="character" w:customStyle="1" w:styleId="A6">
    <w:name w:val="A6"/>
    <w:uiPriority w:val="99"/>
    <w:qFormat/>
    <w:rsid w:val="002911CB"/>
    <w:rPr>
      <w:color w:val="000000"/>
      <w:sz w:val="18"/>
      <w:szCs w:val="18"/>
    </w:rPr>
  </w:style>
  <w:style w:type="character" w:customStyle="1" w:styleId="CarCar19">
    <w:name w:val="Car Car19"/>
    <w:uiPriority w:val="99"/>
    <w:qFormat/>
    <w:locked/>
    <w:rsid w:val="002911CB"/>
    <w:rPr>
      <w:rFonts w:ascii="Arial" w:hAnsi="Arial" w:cs="Arial"/>
      <w:b/>
      <w:bCs/>
      <w:sz w:val="24"/>
      <w:szCs w:val="24"/>
      <w:lang w:val="es-ES" w:eastAsia="es-ES"/>
    </w:rPr>
  </w:style>
  <w:style w:type="character" w:customStyle="1" w:styleId="CarCar18">
    <w:name w:val="Car Car18"/>
    <w:uiPriority w:val="99"/>
    <w:qFormat/>
    <w:locked/>
    <w:rsid w:val="002911CB"/>
    <w:rPr>
      <w:rFonts w:ascii="Arial" w:hAnsi="Arial" w:cs="Arial"/>
      <w:b/>
      <w:bCs/>
      <w:sz w:val="24"/>
      <w:szCs w:val="24"/>
      <w:lang w:val="es-ES" w:eastAsia="es-ES"/>
    </w:rPr>
  </w:style>
  <w:style w:type="character" w:customStyle="1" w:styleId="CarCar15">
    <w:name w:val="Car Car15"/>
    <w:uiPriority w:val="99"/>
    <w:qFormat/>
    <w:locked/>
    <w:rsid w:val="002911CB"/>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2911CB"/>
    <w:rPr>
      <w:rFonts w:ascii="Times New Roman" w:hAnsi="Times New Roman" w:cs="Times New Roman"/>
      <w:sz w:val="20"/>
      <w:szCs w:val="20"/>
      <w:lang w:val="es-ES" w:eastAsia="es-ES"/>
    </w:rPr>
  </w:style>
  <w:style w:type="character" w:customStyle="1" w:styleId="TitleChar1">
    <w:name w:val="Title Char1"/>
    <w:uiPriority w:val="99"/>
    <w:qFormat/>
    <w:locked/>
    <w:rsid w:val="002911CB"/>
    <w:rPr>
      <w:rFonts w:ascii="Cambria" w:hAnsi="Cambria" w:cs="Cambria"/>
      <w:b/>
      <w:bCs/>
      <w:kern w:val="2"/>
      <w:sz w:val="32"/>
      <w:szCs w:val="32"/>
      <w:lang w:val="es-ES" w:eastAsia="es-ES"/>
    </w:rPr>
  </w:style>
  <w:style w:type="character" w:customStyle="1" w:styleId="TtuloCar1">
    <w:name w:val="Título Car1"/>
    <w:uiPriority w:val="99"/>
    <w:qFormat/>
    <w:locked/>
    <w:rsid w:val="002911CB"/>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2911CB"/>
    <w:rPr>
      <w:rFonts w:eastAsia="Times New Roman"/>
      <w:lang w:val="es-ES"/>
    </w:rPr>
  </w:style>
  <w:style w:type="character" w:customStyle="1" w:styleId="CommentSubjectChar1">
    <w:name w:val="Comment Subject Char1"/>
    <w:uiPriority w:val="99"/>
    <w:semiHidden/>
    <w:qFormat/>
    <w:rsid w:val="002911CB"/>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2911CB"/>
    <w:rPr>
      <w:b/>
      <w:bCs/>
      <w:sz w:val="20"/>
      <w:szCs w:val="20"/>
    </w:rPr>
  </w:style>
  <w:style w:type="character" w:customStyle="1" w:styleId="DocumentMapChar1">
    <w:name w:val="Document Map Char1"/>
    <w:uiPriority w:val="99"/>
    <w:semiHidden/>
    <w:qFormat/>
    <w:rsid w:val="002911CB"/>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2911CB"/>
    <w:rPr>
      <w:rFonts w:ascii="Tahoma" w:hAnsi="Tahoma" w:cs="Tahoma"/>
      <w:sz w:val="16"/>
      <w:szCs w:val="16"/>
      <w:lang w:val="es-ES" w:eastAsia="en-US"/>
    </w:rPr>
  </w:style>
  <w:style w:type="character" w:customStyle="1" w:styleId="NoSpacingChar">
    <w:name w:val="No Spacing Char"/>
    <w:link w:val="Sinespaciado3"/>
    <w:uiPriority w:val="99"/>
    <w:qFormat/>
    <w:locked/>
    <w:rsid w:val="002911CB"/>
    <w:rPr>
      <w:rFonts w:eastAsia="Times New Roman"/>
      <w:lang w:val="es-ES"/>
    </w:rPr>
  </w:style>
  <w:style w:type="character" w:customStyle="1" w:styleId="ADECUACIONMPALCar">
    <w:name w:val="ADECUACIONMPAL Car"/>
    <w:link w:val="ADECUACIONMPAL"/>
    <w:uiPriority w:val="99"/>
    <w:qFormat/>
    <w:locked/>
    <w:rsid w:val="002911CB"/>
    <w:rPr>
      <w:rFonts w:ascii="Arial" w:hAnsi="Arial"/>
      <w:strike/>
      <w:color w:val="FF0000"/>
      <w:sz w:val="20"/>
      <w:szCs w:val="20"/>
      <w:lang w:eastAsia="es-ES"/>
    </w:rPr>
  </w:style>
  <w:style w:type="character" w:customStyle="1" w:styleId="SubttuloCar">
    <w:name w:val="Subtítulo Car"/>
    <w:basedOn w:val="Fuentedeprrafopredeter"/>
    <w:link w:val="Subttulo"/>
    <w:uiPriority w:val="99"/>
    <w:qFormat/>
    <w:rsid w:val="002911CB"/>
    <w:rPr>
      <w:rFonts w:ascii="Cambria" w:hAnsi="Cambria" w:cs="Cambria"/>
      <w:sz w:val="24"/>
      <w:szCs w:val="24"/>
      <w:lang w:val="es-ES" w:eastAsia="es-ES"/>
    </w:rPr>
  </w:style>
  <w:style w:type="character" w:customStyle="1" w:styleId="PuestoCar">
    <w:name w:val="Puesto Car"/>
    <w:uiPriority w:val="99"/>
    <w:qFormat/>
    <w:locked/>
    <w:rsid w:val="002911CB"/>
    <w:rPr>
      <w:rFonts w:ascii="Arial" w:hAnsi="Arial" w:cs="Arial"/>
      <w:b/>
      <w:bCs/>
      <w:sz w:val="24"/>
      <w:szCs w:val="24"/>
      <w:lang w:val="en-US"/>
    </w:rPr>
  </w:style>
  <w:style w:type="character" w:customStyle="1" w:styleId="CarCar4">
    <w:name w:val="Car Car4"/>
    <w:uiPriority w:val="99"/>
    <w:qFormat/>
    <w:rsid w:val="002911CB"/>
    <w:rPr>
      <w:sz w:val="24"/>
      <w:szCs w:val="24"/>
    </w:rPr>
  </w:style>
  <w:style w:type="character" w:customStyle="1" w:styleId="A5">
    <w:name w:val="A5"/>
    <w:uiPriority w:val="99"/>
    <w:qFormat/>
    <w:rsid w:val="002911CB"/>
    <w:rPr>
      <w:rFonts w:ascii="Avenir Next" w:hAnsi="Avenir Next" w:cs="Avenir Next"/>
      <w:color w:val="000000"/>
      <w:sz w:val="16"/>
      <w:szCs w:val="16"/>
    </w:rPr>
  </w:style>
  <w:style w:type="character" w:customStyle="1" w:styleId="CarCar6">
    <w:name w:val="Car Car6"/>
    <w:uiPriority w:val="99"/>
    <w:qFormat/>
    <w:rsid w:val="002911CB"/>
    <w:rPr>
      <w:rFonts w:ascii="Times New Roman" w:hAnsi="Times New Roman" w:cs="Times New Roman"/>
      <w:sz w:val="24"/>
      <w:szCs w:val="24"/>
      <w:lang w:val="es-ES" w:eastAsia="es-ES"/>
    </w:rPr>
  </w:style>
  <w:style w:type="character" w:customStyle="1" w:styleId="CarCar5">
    <w:name w:val="Car Car5"/>
    <w:uiPriority w:val="99"/>
    <w:qFormat/>
    <w:rsid w:val="002911CB"/>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2911CB"/>
    <w:rPr>
      <w:i/>
      <w:iCs/>
      <w:color w:val="000000"/>
      <w:sz w:val="20"/>
      <w:szCs w:val="20"/>
    </w:rPr>
  </w:style>
  <w:style w:type="character" w:customStyle="1" w:styleId="IntenseQuoteChar">
    <w:name w:val="Intense Quote Char"/>
    <w:link w:val="Citadestacada1"/>
    <w:uiPriority w:val="99"/>
    <w:qFormat/>
    <w:locked/>
    <w:rsid w:val="002911CB"/>
    <w:rPr>
      <w:b/>
      <w:bCs/>
      <w:i/>
      <w:iCs/>
      <w:color w:val="4F81BD"/>
      <w:sz w:val="20"/>
      <w:szCs w:val="20"/>
    </w:rPr>
  </w:style>
  <w:style w:type="character" w:customStyle="1" w:styleId="nfasisintenso1">
    <w:name w:val="Énfasis intenso1"/>
    <w:uiPriority w:val="99"/>
    <w:qFormat/>
    <w:rsid w:val="002911CB"/>
    <w:rPr>
      <w:b/>
      <w:bCs/>
      <w:i/>
      <w:iCs/>
      <w:color w:val="4F81BD"/>
    </w:rPr>
  </w:style>
  <w:style w:type="character" w:customStyle="1" w:styleId="Referenciasutil1">
    <w:name w:val="Referencia sutil1"/>
    <w:uiPriority w:val="99"/>
    <w:qFormat/>
    <w:rsid w:val="002911CB"/>
    <w:rPr>
      <w:smallCaps/>
      <w:color w:val="C0504D"/>
      <w:u w:val="single"/>
    </w:rPr>
  </w:style>
  <w:style w:type="character" w:customStyle="1" w:styleId="Referenciaintensa1">
    <w:name w:val="Referencia intensa1"/>
    <w:uiPriority w:val="99"/>
    <w:qFormat/>
    <w:rsid w:val="002911CB"/>
    <w:rPr>
      <w:b/>
      <w:bCs/>
      <w:smallCaps/>
      <w:color w:val="C0504D"/>
      <w:spacing w:val="5"/>
      <w:u w:val="single"/>
    </w:rPr>
  </w:style>
  <w:style w:type="character" w:customStyle="1" w:styleId="Ttulodellibro1">
    <w:name w:val="Título del libro1"/>
    <w:uiPriority w:val="99"/>
    <w:qFormat/>
    <w:rsid w:val="002911CB"/>
    <w:rPr>
      <w:b/>
      <w:bCs/>
      <w:smallCaps/>
      <w:spacing w:val="5"/>
    </w:rPr>
  </w:style>
  <w:style w:type="character" w:customStyle="1" w:styleId="CarCar2">
    <w:name w:val="Car Car2"/>
    <w:uiPriority w:val="99"/>
    <w:qFormat/>
    <w:rsid w:val="002911CB"/>
    <w:rPr>
      <w:rFonts w:ascii="Courier New" w:hAnsi="Courier New" w:cs="Courier New"/>
      <w:sz w:val="20"/>
      <w:szCs w:val="20"/>
      <w:lang w:val="es-ES" w:eastAsia="es-ES"/>
    </w:rPr>
  </w:style>
  <w:style w:type="character" w:customStyle="1" w:styleId="EndnoteTextChar">
    <w:name w:val="Endnote Text Char"/>
    <w:uiPriority w:val="99"/>
    <w:semiHidden/>
    <w:qFormat/>
    <w:locked/>
    <w:rsid w:val="002911CB"/>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2911CB"/>
    <w:rPr>
      <w:rFonts w:cs="Calibri"/>
      <w:sz w:val="20"/>
      <w:szCs w:val="20"/>
      <w:lang w:val="es-ES" w:eastAsia="es-ES"/>
    </w:rPr>
  </w:style>
  <w:style w:type="character" w:customStyle="1" w:styleId="EndnoteTextChar1">
    <w:name w:val="Endnote Text Char1"/>
    <w:basedOn w:val="Fuentedeprrafopredeter"/>
    <w:uiPriority w:val="99"/>
    <w:semiHidden/>
    <w:qFormat/>
    <w:locked/>
    <w:rsid w:val="002911CB"/>
    <w:rPr>
      <w:sz w:val="20"/>
      <w:szCs w:val="20"/>
      <w:lang w:val="es-ES" w:eastAsia="en-US"/>
    </w:rPr>
  </w:style>
  <w:style w:type="character" w:customStyle="1" w:styleId="lbl-encabezado-negrobold">
    <w:name w:val="lbl-encabezado-negro bold"/>
    <w:uiPriority w:val="99"/>
    <w:qFormat/>
    <w:rsid w:val="002911CB"/>
  </w:style>
  <w:style w:type="character" w:customStyle="1" w:styleId="lbl-encabezado-negro2">
    <w:name w:val="lbl-encabezado-negro2"/>
    <w:uiPriority w:val="99"/>
    <w:qFormat/>
    <w:rsid w:val="002911CB"/>
    <w:rPr>
      <w:color w:val="000000"/>
    </w:rPr>
  </w:style>
  <w:style w:type="character" w:customStyle="1" w:styleId="red1">
    <w:name w:val="red1"/>
    <w:uiPriority w:val="99"/>
    <w:qFormat/>
    <w:rsid w:val="002911CB"/>
    <w:rPr>
      <w:color w:val="0000FF"/>
      <w:shd w:val="clear" w:color="auto" w:fill="FFFF00"/>
    </w:rPr>
  </w:style>
  <w:style w:type="character" w:customStyle="1" w:styleId="TextonotaalfinalCar1">
    <w:name w:val="Texto nota al final Car1"/>
    <w:uiPriority w:val="99"/>
    <w:semiHidden/>
    <w:qFormat/>
    <w:rsid w:val="002911CB"/>
    <w:rPr>
      <w:rFonts w:ascii="Calibri" w:eastAsia="Times New Roman" w:hAnsi="Calibri" w:cs="Calibri"/>
      <w:sz w:val="20"/>
      <w:szCs w:val="20"/>
    </w:rPr>
  </w:style>
  <w:style w:type="character" w:customStyle="1" w:styleId="ListLabel1">
    <w:name w:val="ListLabel 1"/>
    <w:qFormat/>
    <w:rsid w:val="002911CB"/>
    <w:rPr>
      <w:rFonts w:cs="Symbol"/>
    </w:rPr>
  </w:style>
  <w:style w:type="character" w:customStyle="1" w:styleId="ListLabel2">
    <w:name w:val="ListLabel 2"/>
    <w:qFormat/>
    <w:rsid w:val="002911CB"/>
    <w:rPr>
      <w:rFonts w:cs="Symbol"/>
    </w:rPr>
  </w:style>
  <w:style w:type="character" w:customStyle="1" w:styleId="ListLabel3">
    <w:name w:val="ListLabel 3"/>
    <w:qFormat/>
    <w:rsid w:val="002911CB"/>
    <w:rPr>
      <w:rFonts w:cs="Courier New"/>
    </w:rPr>
  </w:style>
  <w:style w:type="character" w:customStyle="1" w:styleId="ListLabel4">
    <w:name w:val="ListLabel 4"/>
    <w:qFormat/>
    <w:rsid w:val="002911CB"/>
    <w:rPr>
      <w:rFonts w:cs="Wingdings"/>
    </w:rPr>
  </w:style>
  <w:style w:type="character" w:customStyle="1" w:styleId="ListLabel5">
    <w:name w:val="ListLabel 5"/>
    <w:qFormat/>
    <w:rsid w:val="002911CB"/>
    <w:rPr>
      <w:rFonts w:cs="Symbol"/>
    </w:rPr>
  </w:style>
  <w:style w:type="character" w:customStyle="1" w:styleId="ListLabel6">
    <w:name w:val="ListLabel 6"/>
    <w:qFormat/>
    <w:rsid w:val="002911CB"/>
    <w:rPr>
      <w:rFonts w:cs="Courier New"/>
    </w:rPr>
  </w:style>
  <w:style w:type="character" w:customStyle="1" w:styleId="ListLabel7">
    <w:name w:val="ListLabel 7"/>
    <w:qFormat/>
    <w:rsid w:val="002911CB"/>
    <w:rPr>
      <w:rFonts w:cs="Wingdings"/>
    </w:rPr>
  </w:style>
  <w:style w:type="character" w:customStyle="1" w:styleId="ListLabel8">
    <w:name w:val="ListLabel 8"/>
    <w:qFormat/>
    <w:rsid w:val="002911CB"/>
    <w:rPr>
      <w:rFonts w:cs="Symbol"/>
    </w:rPr>
  </w:style>
  <w:style w:type="character" w:customStyle="1" w:styleId="ListLabel9">
    <w:name w:val="ListLabel 9"/>
    <w:qFormat/>
    <w:rsid w:val="002911CB"/>
    <w:rPr>
      <w:rFonts w:cs="Courier New"/>
    </w:rPr>
  </w:style>
  <w:style w:type="character" w:customStyle="1" w:styleId="ListLabel10">
    <w:name w:val="ListLabel 10"/>
    <w:qFormat/>
    <w:rsid w:val="002911CB"/>
    <w:rPr>
      <w:rFonts w:cs="Wingdings"/>
    </w:rPr>
  </w:style>
  <w:style w:type="character" w:customStyle="1" w:styleId="ListLabel11">
    <w:name w:val="ListLabel 11"/>
    <w:qFormat/>
    <w:rsid w:val="002911CB"/>
    <w:rPr>
      <w:rFonts w:cs="VagLight"/>
      <w:sz w:val="16"/>
      <w:szCs w:val="16"/>
    </w:rPr>
  </w:style>
  <w:style w:type="character" w:customStyle="1" w:styleId="ListLabel12">
    <w:name w:val="ListLabel 12"/>
    <w:qFormat/>
    <w:rsid w:val="002911CB"/>
    <w:rPr>
      <w:rFonts w:cs="VagLight"/>
      <w:sz w:val="16"/>
      <w:szCs w:val="16"/>
    </w:rPr>
  </w:style>
  <w:style w:type="character" w:customStyle="1" w:styleId="ListLabel13">
    <w:name w:val="ListLabel 13"/>
    <w:qFormat/>
    <w:rsid w:val="002911CB"/>
    <w:rPr>
      <w:rFonts w:cs="VagLight"/>
      <w:sz w:val="16"/>
      <w:szCs w:val="16"/>
    </w:rPr>
  </w:style>
  <w:style w:type="character" w:customStyle="1" w:styleId="ListLabel14">
    <w:name w:val="ListLabel 14"/>
    <w:qFormat/>
    <w:rsid w:val="002911CB"/>
    <w:rPr>
      <w:rFonts w:cs="VagLight"/>
      <w:sz w:val="16"/>
      <w:szCs w:val="16"/>
    </w:rPr>
  </w:style>
  <w:style w:type="character" w:customStyle="1" w:styleId="ListLabel15">
    <w:name w:val="ListLabel 15"/>
    <w:qFormat/>
    <w:rsid w:val="002911CB"/>
    <w:rPr>
      <w:rFonts w:cs="VagLight"/>
      <w:sz w:val="16"/>
      <w:szCs w:val="16"/>
    </w:rPr>
  </w:style>
  <w:style w:type="character" w:customStyle="1" w:styleId="ListLabel16">
    <w:name w:val="ListLabel 16"/>
    <w:qFormat/>
    <w:rsid w:val="002911CB"/>
    <w:rPr>
      <w:rFonts w:cs="VagLight"/>
      <w:sz w:val="16"/>
      <w:szCs w:val="16"/>
    </w:rPr>
  </w:style>
  <w:style w:type="character" w:customStyle="1" w:styleId="ListLabel17">
    <w:name w:val="ListLabel 17"/>
    <w:qFormat/>
    <w:rsid w:val="002911CB"/>
    <w:rPr>
      <w:rFonts w:cs="VagLight"/>
      <w:b w:val="0"/>
      <w:bCs w:val="0"/>
      <w:i w:val="0"/>
      <w:iCs w:val="0"/>
      <w:sz w:val="16"/>
      <w:szCs w:val="16"/>
    </w:rPr>
  </w:style>
  <w:style w:type="character" w:customStyle="1" w:styleId="ListLabel18">
    <w:name w:val="ListLabel 18"/>
    <w:qFormat/>
    <w:rsid w:val="002911CB"/>
    <w:rPr>
      <w:rFonts w:cs="VagLight"/>
      <w:b w:val="0"/>
      <w:bCs w:val="0"/>
      <w:i w:val="0"/>
      <w:iCs w:val="0"/>
      <w:sz w:val="16"/>
      <w:szCs w:val="16"/>
    </w:rPr>
  </w:style>
  <w:style w:type="character" w:customStyle="1" w:styleId="ListLabel19">
    <w:name w:val="ListLabel 19"/>
    <w:qFormat/>
    <w:rsid w:val="002911CB"/>
    <w:rPr>
      <w:rFonts w:cs="VagLight"/>
      <w:b w:val="0"/>
      <w:bCs w:val="0"/>
      <w:i w:val="0"/>
      <w:iCs w:val="0"/>
      <w:sz w:val="16"/>
      <w:szCs w:val="16"/>
    </w:rPr>
  </w:style>
  <w:style w:type="character" w:customStyle="1" w:styleId="ListLabel20">
    <w:name w:val="ListLabel 20"/>
    <w:qFormat/>
    <w:rsid w:val="002911CB"/>
    <w:rPr>
      <w:rFonts w:cs="VagLight"/>
      <w:b w:val="0"/>
      <w:bCs w:val="0"/>
      <w:i w:val="0"/>
      <w:iCs w:val="0"/>
      <w:sz w:val="16"/>
      <w:szCs w:val="16"/>
    </w:rPr>
  </w:style>
  <w:style w:type="character" w:customStyle="1" w:styleId="ListLabel21">
    <w:name w:val="ListLabel 21"/>
    <w:qFormat/>
    <w:rsid w:val="002911CB"/>
    <w:rPr>
      <w:rFonts w:cs="VagLight"/>
      <w:b w:val="0"/>
      <w:bCs w:val="0"/>
      <w:i w:val="0"/>
      <w:iCs w:val="0"/>
      <w:sz w:val="16"/>
      <w:szCs w:val="16"/>
    </w:rPr>
  </w:style>
  <w:style w:type="character" w:customStyle="1" w:styleId="ListLabel22">
    <w:name w:val="ListLabel 22"/>
    <w:qFormat/>
    <w:rsid w:val="002911CB"/>
    <w:rPr>
      <w:rFonts w:ascii="Arial" w:eastAsia="Times New Roman" w:hAnsi="Arial"/>
      <w:sz w:val="24"/>
    </w:rPr>
  </w:style>
  <w:style w:type="character" w:customStyle="1" w:styleId="ListLabel23">
    <w:name w:val="ListLabel 23"/>
    <w:qFormat/>
    <w:rsid w:val="002911CB"/>
    <w:rPr>
      <w:rFonts w:ascii="Arial" w:eastAsia="Times New Roman" w:hAnsi="Arial"/>
      <w:color w:val="000000"/>
      <w:sz w:val="24"/>
    </w:rPr>
  </w:style>
  <w:style w:type="character" w:customStyle="1" w:styleId="ListLabel24">
    <w:name w:val="ListLabel 24"/>
    <w:qFormat/>
    <w:rsid w:val="002911CB"/>
    <w:rPr>
      <w:rFonts w:eastAsia="Times New Roman"/>
    </w:rPr>
  </w:style>
  <w:style w:type="character" w:customStyle="1" w:styleId="ListLabel25">
    <w:name w:val="ListLabel 25"/>
    <w:qFormat/>
    <w:rsid w:val="002911CB"/>
    <w:rPr>
      <w:rFonts w:eastAsia="Times New Roman"/>
      <w:color w:val="000000"/>
    </w:rPr>
  </w:style>
  <w:style w:type="character" w:customStyle="1" w:styleId="ListLabel26">
    <w:name w:val="ListLabel 26"/>
    <w:qFormat/>
    <w:rsid w:val="002911CB"/>
    <w:rPr>
      <w:rFonts w:eastAsia="Times New Roman"/>
    </w:rPr>
  </w:style>
  <w:style w:type="character" w:customStyle="1" w:styleId="ListLabel27">
    <w:name w:val="ListLabel 27"/>
    <w:qFormat/>
    <w:rsid w:val="002911CB"/>
    <w:rPr>
      <w:rFonts w:ascii="Arial" w:eastAsia="Times New Roman" w:hAnsi="Arial"/>
      <w:sz w:val="24"/>
    </w:rPr>
  </w:style>
  <w:style w:type="character" w:customStyle="1" w:styleId="ListLabel28">
    <w:name w:val="ListLabel 28"/>
    <w:qFormat/>
    <w:rsid w:val="002911CB"/>
    <w:rPr>
      <w:rFonts w:eastAsia="Times New Roman"/>
      <w:color w:val="000000"/>
      <w:sz w:val="24"/>
    </w:rPr>
  </w:style>
  <w:style w:type="character" w:customStyle="1" w:styleId="ListLabel29">
    <w:name w:val="ListLabel 29"/>
    <w:qFormat/>
    <w:rsid w:val="002911CB"/>
    <w:rPr>
      <w:rFonts w:ascii="Arial" w:eastAsia="Times New Roman" w:hAnsi="Arial"/>
      <w:sz w:val="24"/>
    </w:rPr>
  </w:style>
  <w:style w:type="character" w:customStyle="1" w:styleId="ListLabel30">
    <w:name w:val="ListLabel 30"/>
    <w:qFormat/>
    <w:rsid w:val="002911CB"/>
    <w:rPr>
      <w:rFonts w:eastAsia="Times New Roman"/>
      <w:color w:val="000000"/>
      <w:sz w:val="24"/>
    </w:rPr>
  </w:style>
  <w:style w:type="character" w:customStyle="1" w:styleId="ListLabel31">
    <w:name w:val="ListLabel 31"/>
    <w:qFormat/>
    <w:rsid w:val="002911CB"/>
    <w:rPr>
      <w:rFonts w:ascii="Arial" w:eastAsia="Times New Roman" w:hAnsi="Arial"/>
      <w:sz w:val="24"/>
    </w:rPr>
  </w:style>
  <w:style w:type="character" w:customStyle="1" w:styleId="ListLabel32">
    <w:name w:val="ListLabel 32"/>
    <w:qFormat/>
    <w:rsid w:val="002911CB"/>
    <w:rPr>
      <w:rFonts w:eastAsia="Times New Roman"/>
      <w:color w:val="000000"/>
      <w:sz w:val="24"/>
    </w:rPr>
  </w:style>
  <w:style w:type="paragraph" w:styleId="Ttulo">
    <w:name w:val="Title"/>
    <w:basedOn w:val="Normal"/>
    <w:next w:val="Textoindependiente"/>
    <w:link w:val="TtuloCar"/>
    <w:uiPriority w:val="99"/>
    <w:qFormat/>
    <w:rsid w:val="002911CB"/>
    <w:pPr>
      <w:spacing w:after="0" w:line="240" w:lineRule="auto"/>
      <w:jc w:val="center"/>
    </w:pPr>
    <w:rPr>
      <w:rFonts w:ascii="Arial" w:eastAsiaTheme="minorHAnsi" w:hAnsi="Arial" w:cs="Arial"/>
      <w:b/>
      <w:bCs/>
      <w:sz w:val="24"/>
      <w:szCs w:val="24"/>
      <w:lang w:val="en-US"/>
    </w:rPr>
  </w:style>
  <w:style w:type="character" w:customStyle="1" w:styleId="TtuloCar2">
    <w:name w:val="Título Car2"/>
    <w:basedOn w:val="Fuentedeprrafopredeter"/>
    <w:rsid w:val="002911C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2911CB"/>
    <w:pPr>
      <w:spacing w:after="120"/>
    </w:pPr>
    <w:rPr>
      <w:rFonts w:asciiTheme="minorHAnsi" w:eastAsia="Times New Roman" w:hAnsiTheme="minorHAnsi"/>
      <w:sz w:val="20"/>
      <w:szCs w:val="20"/>
      <w:lang w:val="es-ES"/>
    </w:rPr>
  </w:style>
  <w:style w:type="character" w:customStyle="1" w:styleId="TextoindependienteCar2">
    <w:name w:val="Texto independiente Car2"/>
    <w:basedOn w:val="Fuentedeprrafopredeter"/>
    <w:uiPriority w:val="99"/>
    <w:semiHidden/>
    <w:rsid w:val="002911CB"/>
    <w:rPr>
      <w:rFonts w:ascii="Calibri" w:eastAsia="Calibri" w:hAnsi="Calibri" w:cs="Calibri"/>
    </w:rPr>
  </w:style>
  <w:style w:type="paragraph" w:styleId="Lista">
    <w:name w:val="List"/>
    <w:basedOn w:val="Normal"/>
    <w:uiPriority w:val="99"/>
    <w:rsid w:val="002911CB"/>
    <w:pPr>
      <w:ind w:left="283" w:hanging="283"/>
    </w:pPr>
    <w:rPr>
      <w:color w:val="00000A"/>
    </w:rPr>
  </w:style>
  <w:style w:type="paragraph" w:customStyle="1" w:styleId="Epgrafe1">
    <w:name w:val="Epígrafe1"/>
    <w:basedOn w:val="Normal"/>
    <w:qFormat/>
    <w:rsid w:val="002911CB"/>
    <w:pPr>
      <w:suppressLineNumbers/>
      <w:spacing w:before="120" w:after="120"/>
    </w:pPr>
    <w:rPr>
      <w:rFonts w:cs="Lucida Sans"/>
      <w:i/>
      <w:iCs/>
      <w:color w:val="00000A"/>
      <w:sz w:val="24"/>
      <w:szCs w:val="24"/>
    </w:rPr>
  </w:style>
  <w:style w:type="paragraph" w:customStyle="1" w:styleId="ndice">
    <w:name w:val="Índice"/>
    <w:basedOn w:val="Normal"/>
    <w:qFormat/>
    <w:rsid w:val="002911CB"/>
    <w:pPr>
      <w:suppressLineNumbers/>
    </w:pPr>
    <w:rPr>
      <w:rFonts w:cs="Lucida Sans"/>
      <w:color w:val="00000A"/>
    </w:rPr>
  </w:style>
  <w:style w:type="paragraph" w:customStyle="1" w:styleId="Encabezado1">
    <w:name w:val="Encabezado1"/>
    <w:basedOn w:val="Normal"/>
    <w:link w:val="Encabezado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Piedepgina1">
    <w:name w:val="Pie de página1"/>
    <w:basedOn w:val="Normal"/>
    <w:link w:val="Piedepgina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Texto">
    <w:name w:val="Texto"/>
    <w:basedOn w:val="Normal"/>
    <w:link w:val="TextoCar"/>
    <w:uiPriority w:val="99"/>
    <w:qFormat/>
    <w:rsid w:val="002911CB"/>
    <w:pPr>
      <w:spacing w:after="101" w:line="216" w:lineRule="exact"/>
      <w:ind w:firstLine="288"/>
      <w:jc w:val="both"/>
    </w:pPr>
    <w:rPr>
      <w:rFonts w:ascii="Arial" w:eastAsiaTheme="minorHAnsi" w:hAnsi="Arial" w:cstheme="minorBidi"/>
      <w:sz w:val="18"/>
      <w:szCs w:val="18"/>
      <w:lang w:val="es-ES" w:eastAsia="es-ES"/>
    </w:rPr>
  </w:style>
  <w:style w:type="paragraph" w:customStyle="1" w:styleId="Prrafodelista1">
    <w:name w:val="Párrafo de lista1"/>
    <w:basedOn w:val="Normal"/>
    <w:uiPriority w:val="99"/>
    <w:qFormat/>
    <w:rsid w:val="002911CB"/>
    <w:pPr>
      <w:spacing w:after="0" w:line="240" w:lineRule="auto"/>
      <w:ind w:left="720"/>
      <w:jc w:val="both"/>
    </w:pPr>
    <w:rPr>
      <w:rFonts w:eastAsia="Times New Roman"/>
      <w:color w:val="00000A"/>
    </w:rPr>
  </w:style>
  <w:style w:type="paragraph" w:styleId="Textoindependiente3">
    <w:name w:val="Body Text 3"/>
    <w:basedOn w:val="Normal"/>
    <w:link w:val="Textoindependiente3Car"/>
    <w:uiPriority w:val="99"/>
    <w:qFormat/>
    <w:rsid w:val="002911CB"/>
    <w:pPr>
      <w:tabs>
        <w:tab w:val="left" w:pos="-720"/>
        <w:tab w:val="left" w:pos="0"/>
        <w:tab w:val="left" w:pos="720"/>
      </w:tabs>
      <w:suppressAutoHyphens/>
      <w:spacing w:after="0" w:line="240" w:lineRule="auto"/>
      <w:jc w:val="both"/>
    </w:pPr>
    <w:rPr>
      <w:rFonts w:ascii="Times New Roman" w:eastAsiaTheme="minorHAnsi" w:hAnsi="Times New Roman" w:cstheme="minorBidi"/>
      <w:spacing w:val="-3"/>
      <w:sz w:val="24"/>
      <w:szCs w:val="24"/>
      <w:lang w:val="es-ES_tradnl" w:eastAsia="es-ES"/>
    </w:rPr>
  </w:style>
  <w:style w:type="character" w:customStyle="1" w:styleId="Textoindependiente3Car1">
    <w:name w:val="Texto independiente 3 Car1"/>
    <w:basedOn w:val="Fuentedeprrafopredeter"/>
    <w:uiPriority w:val="99"/>
    <w:semiHidden/>
    <w:rsid w:val="002911CB"/>
    <w:rPr>
      <w:rFonts w:ascii="Calibri" w:eastAsia="Calibri" w:hAnsi="Calibri" w:cs="Calibri"/>
      <w:sz w:val="16"/>
      <w:szCs w:val="16"/>
    </w:rPr>
  </w:style>
  <w:style w:type="paragraph" w:customStyle="1" w:styleId="Pa14">
    <w:name w:val="Pa14"/>
    <w:basedOn w:val="Default"/>
    <w:next w:val="Default"/>
    <w:uiPriority w:val="99"/>
    <w:qFormat/>
    <w:rsid w:val="002911CB"/>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eastAsia="es-MX"/>
    </w:rPr>
  </w:style>
  <w:style w:type="paragraph" w:styleId="Listaconvietas3">
    <w:name w:val="List Bullet 3"/>
    <w:basedOn w:val="Normal"/>
    <w:uiPriority w:val="99"/>
    <w:qFormat/>
    <w:rsid w:val="002911CB"/>
    <w:pPr>
      <w:ind w:left="566" w:hanging="283"/>
    </w:pPr>
    <w:rPr>
      <w:color w:val="00000A"/>
    </w:rPr>
  </w:style>
  <w:style w:type="paragraph" w:styleId="Listaconvietas4">
    <w:name w:val="List Bullet 4"/>
    <w:basedOn w:val="Normal"/>
    <w:uiPriority w:val="99"/>
    <w:qFormat/>
    <w:rsid w:val="002911CB"/>
    <w:pPr>
      <w:ind w:left="849" w:hanging="283"/>
    </w:pPr>
    <w:rPr>
      <w:color w:val="00000A"/>
    </w:rPr>
  </w:style>
  <w:style w:type="paragraph" w:styleId="Listaconvietas5">
    <w:name w:val="List Bullet 5"/>
    <w:basedOn w:val="Normal"/>
    <w:uiPriority w:val="99"/>
    <w:qFormat/>
    <w:rsid w:val="002911CB"/>
    <w:pPr>
      <w:ind w:left="1132" w:hanging="283"/>
    </w:pPr>
    <w:rPr>
      <w:color w:val="00000A"/>
    </w:rPr>
  </w:style>
  <w:style w:type="paragraph" w:styleId="Saludo">
    <w:name w:val="Salutation"/>
    <w:basedOn w:val="Normal"/>
    <w:next w:val="Normal"/>
    <w:link w:val="SaludoCar"/>
    <w:uiPriority w:val="99"/>
    <w:rsid w:val="002911CB"/>
    <w:rPr>
      <w:rFonts w:asciiTheme="minorHAnsi" w:eastAsiaTheme="minorHAnsi" w:hAnsiTheme="minorHAnsi"/>
    </w:rPr>
  </w:style>
  <w:style w:type="character" w:customStyle="1" w:styleId="SaludoCar1">
    <w:name w:val="Saludo Car1"/>
    <w:basedOn w:val="Fuentedeprrafopredeter"/>
    <w:uiPriority w:val="99"/>
    <w:semiHidden/>
    <w:rsid w:val="002911CB"/>
    <w:rPr>
      <w:rFonts w:ascii="Calibri" w:eastAsia="Calibri" w:hAnsi="Calibri" w:cs="Calibri"/>
    </w:rPr>
  </w:style>
  <w:style w:type="paragraph" w:styleId="Continuarlista">
    <w:name w:val="List Continue"/>
    <w:basedOn w:val="Normal"/>
    <w:uiPriority w:val="99"/>
    <w:qFormat/>
    <w:rsid w:val="002911CB"/>
    <w:pPr>
      <w:spacing w:after="120"/>
      <w:ind w:left="283"/>
    </w:pPr>
    <w:rPr>
      <w:color w:val="00000A"/>
    </w:rPr>
  </w:style>
  <w:style w:type="paragraph" w:styleId="Continuarlista2">
    <w:name w:val="List Continue 2"/>
    <w:basedOn w:val="Normal"/>
    <w:uiPriority w:val="99"/>
    <w:qFormat/>
    <w:rsid w:val="002911CB"/>
    <w:pPr>
      <w:spacing w:after="120"/>
      <w:ind w:left="566"/>
    </w:pPr>
    <w:rPr>
      <w:color w:val="00000A"/>
    </w:rPr>
  </w:style>
  <w:style w:type="paragraph" w:styleId="Continuarlista3">
    <w:name w:val="List Continue 3"/>
    <w:basedOn w:val="Normal"/>
    <w:uiPriority w:val="99"/>
    <w:qFormat/>
    <w:rsid w:val="002911CB"/>
    <w:pPr>
      <w:spacing w:after="120"/>
      <w:ind w:left="849"/>
    </w:pPr>
    <w:rPr>
      <w:color w:val="00000A"/>
    </w:rPr>
  </w:style>
  <w:style w:type="paragraph" w:customStyle="1" w:styleId="Direccininterior">
    <w:name w:val="Dirección interior"/>
    <w:basedOn w:val="Normal"/>
    <w:uiPriority w:val="99"/>
    <w:qFormat/>
    <w:rsid w:val="002911CB"/>
    <w:rPr>
      <w:color w:val="00000A"/>
    </w:rPr>
  </w:style>
  <w:style w:type="paragraph" w:styleId="Sangradetextonormal">
    <w:name w:val="Body Text Indent"/>
    <w:basedOn w:val="Textoindependiente"/>
    <w:link w:val="SangradetextonormalCar1"/>
    <w:uiPriority w:val="99"/>
    <w:qFormat/>
    <w:rsid w:val="002911CB"/>
    <w:pPr>
      <w:spacing w:after="200"/>
      <w:ind w:firstLine="360"/>
    </w:pPr>
  </w:style>
  <w:style w:type="character" w:customStyle="1" w:styleId="SangradetextonormalCar2">
    <w:name w:val="Sangría de texto normal Car2"/>
    <w:basedOn w:val="Fuentedeprrafopredeter"/>
    <w:uiPriority w:val="99"/>
    <w:semiHidden/>
    <w:rsid w:val="002911CB"/>
    <w:rPr>
      <w:rFonts w:ascii="Calibri" w:eastAsia="Calibri" w:hAnsi="Calibri" w:cs="Calibri"/>
    </w:rPr>
  </w:style>
  <w:style w:type="paragraph" w:styleId="Textoindependienteprimerasangra2">
    <w:name w:val="Body Text First Indent 2"/>
    <w:basedOn w:val="Sangradetextonormal"/>
    <w:link w:val="Textoindependienteprimerasangra2Car"/>
    <w:uiPriority w:val="99"/>
    <w:qFormat/>
    <w:rsid w:val="002911CB"/>
    <w:pPr>
      <w:ind w:left="360"/>
    </w:pPr>
    <w:rPr>
      <w:rFonts w:eastAsiaTheme="minorHAnsi"/>
      <w:sz w:val="22"/>
      <w:szCs w:val="22"/>
      <w:lang w:val="es-MX"/>
    </w:rPr>
  </w:style>
  <w:style w:type="character" w:customStyle="1" w:styleId="Textoindependienteprimerasangra2Car1">
    <w:name w:val="Texto independiente primera sangría 2 Car1"/>
    <w:basedOn w:val="SangradetextonormalCar2"/>
    <w:uiPriority w:val="99"/>
    <w:semiHidden/>
    <w:rsid w:val="002911CB"/>
    <w:rPr>
      <w:rFonts w:ascii="Calibri" w:eastAsia="Calibri" w:hAnsi="Calibri" w:cs="Calibri"/>
    </w:rPr>
  </w:style>
  <w:style w:type="paragraph" w:customStyle="1" w:styleId="Pa9">
    <w:name w:val="Pa9"/>
    <w:basedOn w:val="Normal"/>
    <w:next w:val="Normal"/>
    <w:uiPriority w:val="99"/>
    <w:qFormat/>
    <w:rsid w:val="002911CB"/>
    <w:pPr>
      <w:spacing w:after="0" w:line="181" w:lineRule="atLeast"/>
    </w:pPr>
    <w:rPr>
      <w:rFonts w:ascii="Frutiger 55 Roman" w:hAnsi="Frutiger 55 Roman" w:cs="Frutiger 55 Roman"/>
      <w:color w:val="00000A"/>
      <w:sz w:val="24"/>
      <w:szCs w:val="24"/>
    </w:rPr>
  </w:style>
  <w:style w:type="paragraph" w:customStyle="1" w:styleId="Pa7">
    <w:name w:val="Pa7"/>
    <w:basedOn w:val="Default"/>
    <w:next w:val="Default"/>
    <w:uiPriority w:val="99"/>
    <w:qFormat/>
    <w:rsid w:val="002911CB"/>
    <w:pPr>
      <w:autoSpaceDE/>
      <w:autoSpaceDN/>
      <w:adjustRightInd/>
      <w:spacing w:line="181" w:lineRule="atLeast"/>
    </w:pPr>
    <w:rPr>
      <w:rFonts w:ascii="Frutiger 55 Roman" w:hAnsi="Frutiger 55 Roman" w:cs="Frutiger 55 Roman"/>
      <w:color w:val="00000A"/>
    </w:rPr>
  </w:style>
  <w:style w:type="paragraph" w:styleId="NormalWeb">
    <w:name w:val="Normal (Web)"/>
    <w:basedOn w:val="Normal"/>
    <w:uiPriority w:val="99"/>
    <w:qFormat/>
    <w:rsid w:val="002911CB"/>
    <w:pPr>
      <w:spacing w:beforeAutospacing="1" w:after="142" w:line="288" w:lineRule="auto"/>
    </w:pPr>
    <w:rPr>
      <w:rFonts w:ascii="Times New Roman" w:eastAsia="Times New Roman" w:hAnsi="Times New Roman" w:cs="Times New Roman"/>
      <w:color w:val="00000A"/>
      <w:sz w:val="24"/>
      <w:szCs w:val="24"/>
      <w:lang w:val="es-ES" w:eastAsia="es-ES"/>
    </w:rPr>
  </w:style>
  <w:style w:type="paragraph" w:customStyle="1" w:styleId="Standard">
    <w:name w:val="Standard"/>
    <w:uiPriority w:val="99"/>
    <w:qFormat/>
    <w:rsid w:val="002911CB"/>
    <w:pPr>
      <w:widowControl w:val="0"/>
      <w:suppressAutoHyphens/>
      <w:spacing w:after="0" w:line="240" w:lineRule="auto"/>
    </w:pPr>
    <w:rPr>
      <w:rFonts w:ascii="Liberation Serif" w:eastAsia="Arial Unicode MS" w:hAnsi="Liberation Serif" w:cs="Liberation Serif"/>
      <w:color w:val="00000A"/>
      <w:kern w:val="2"/>
      <w:sz w:val="24"/>
      <w:szCs w:val="24"/>
      <w:lang w:eastAsia="zh-CN"/>
    </w:rPr>
  </w:style>
  <w:style w:type="paragraph" w:styleId="Textoindependiente2">
    <w:name w:val="Body Text 2"/>
    <w:basedOn w:val="Normal"/>
    <w:link w:val="Textoindependiente2Car"/>
    <w:uiPriority w:val="99"/>
    <w:qFormat/>
    <w:rsid w:val="002911CB"/>
    <w:pPr>
      <w:spacing w:after="0" w:line="240" w:lineRule="auto"/>
      <w:jc w:val="both"/>
    </w:pPr>
    <w:rPr>
      <w:rFonts w:ascii="Arial" w:eastAsiaTheme="minorHAnsi" w:hAnsi="Arial" w:cs="Arial"/>
      <w:sz w:val="24"/>
      <w:szCs w:val="24"/>
      <w:lang w:val="es-ES"/>
    </w:rPr>
  </w:style>
  <w:style w:type="character" w:customStyle="1" w:styleId="Textoindependiente2Car1">
    <w:name w:val="Texto independiente 2 Car1"/>
    <w:basedOn w:val="Fuentedeprrafopredeter"/>
    <w:uiPriority w:val="99"/>
    <w:semiHidden/>
    <w:rsid w:val="002911CB"/>
    <w:rPr>
      <w:rFonts w:ascii="Calibri" w:eastAsia="Calibri" w:hAnsi="Calibri" w:cs="Calibri"/>
    </w:rPr>
  </w:style>
  <w:style w:type="paragraph" w:styleId="Sangra2detindependiente">
    <w:name w:val="Body Text Indent 2"/>
    <w:basedOn w:val="Normal"/>
    <w:link w:val="Sangra2detindependienteCar"/>
    <w:uiPriority w:val="99"/>
    <w:qFormat/>
    <w:rsid w:val="002911CB"/>
    <w:pPr>
      <w:spacing w:after="120" w:line="480" w:lineRule="auto"/>
      <w:ind w:left="283"/>
    </w:pPr>
    <w:rPr>
      <w:rFonts w:asciiTheme="minorHAnsi" w:eastAsiaTheme="minorHAnsi" w:hAnsiTheme="minorHAnsi"/>
      <w:sz w:val="24"/>
      <w:szCs w:val="24"/>
      <w:lang w:val="es-ES" w:eastAsia="es-ES"/>
    </w:rPr>
  </w:style>
  <w:style w:type="character" w:customStyle="1" w:styleId="Sangra2detindependienteCar1">
    <w:name w:val="Sangría 2 de t. independiente Car1"/>
    <w:basedOn w:val="Fuentedeprrafopredeter"/>
    <w:uiPriority w:val="99"/>
    <w:semiHidden/>
    <w:rsid w:val="002911CB"/>
    <w:rPr>
      <w:rFonts w:ascii="Calibri" w:eastAsia="Calibri" w:hAnsi="Calibri" w:cs="Calibri"/>
    </w:rPr>
  </w:style>
  <w:style w:type="paragraph" w:styleId="Textocomentario">
    <w:name w:val="annotation text"/>
    <w:aliases w:val="Car,Car1,Car11"/>
    <w:basedOn w:val="Normal"/>
    <w:link w:val="TextocomentarioCar"/>
    <w:uiPriority w:val="99"/>
    <w:qFormat/>
    <w:rsid w:val="002911CB"/>
    <w:pPr>
      <w:spacing w:after="0" w:line="240" w:lineRule="auto"/>
    </w:pPr>
    <w:rPr>
      <w:rFonts w:asciiTheme="minorHAnsi" w:eastAsiaTheme="minorHAnsi" w:hAnsiTheme="minorHAnsi"/>
      <w:sz w:val="20"/>
      <w:szCs w:val="20"/>
      <w:lang w:val="es-ES" w:eastAsia="es-ES"/>
    </w:rPr>
  </w:style>
  <w:style w:type="character" w:customStyle="1" w:styleId="TextocomentarioCar2">
    <w:name w:val="Texto comentario Car2"/>
    <w:basedOn w:val="Fuentedeprrafopredeter"/>
    <w:uiPriority w:val="99"/>
    <w:semiHidden/>
    <w:rsid w:val="002911CB"/>
    <w:rPr>
      <w:rFonts w:ascii="Calibri" w:eastAsia="Calibri" w:hAnsi="Calibri" w:cs="Calibri"/>
      <w:sz w:val="20"/>
      <w:szCs w:val="20"/>
    </w:rPr>
  </w:style>
  <w:style w:type="paragraph" w:styleId="Asuntodelcomentario">
    <w:name w:val="annotation subject"/>
    <w:basedOn w:val="Textocomentario"/>
    <w:link w:val="AsuntodelcomentarioCar"/>
    <w:uiPriority w:val="99"/>
    <w:semiHidden/>
    <w:qFormat/>
    <w:rsid w:val="002911CB"/>
    <w:rPr>
      <w:b/>
      <w:bCs/>
    </w:rPr>
  </w:style>
  <w:style w:type="character" w:customStyle="1" w:styleId="AsuntodelcomentarioCar2">
    <w:name w:val="Asunto del comentario Car2"/>
    <w:basedOn w:val="TextocomentarioCar2"/>
    <w:uiPriority w:val="99"/>
    <w:semiHidden/>
    <w:rsid w:val="002911CB"/>
    <w:rPr>
      <w:rFonts w:ascii="Calibri" w:eastAsia="Calibri" w:hAnsi="Calibri" w:cs="Calibri"/>
      <w:b/>
      <w:bCs/>
      <w:sz w:val="20"/>
      <w:szCs w:val="20"/>
    </w:rPr>
  </w:style>
  <w:style w:type="paragraph" w:styleId="Textosinformato">
    <w:name w:val="Plain Text"/>
    <w:basedOn w:val="Normal"/>
    <w:link w:val="TextosinformatoCar"/>
    <w:uiPriority w:val="99"/>
    <w:qFormat/>
    <w:rsid w:val="002911CB"/>
    <w:pPr>
      <w:widowControl w:val="0"/>
      <w:spacing w:after="0" w:line="240" w:lineRule="auto"/>
    </w:pPr>
    <w:rPr>
      <w:rFonts w:ascii="Courier New" w:eastAsiaTheme="minorHAnsi" w:hAnsi="Courier New" w:cs="Courier New"/>
      <w:sz w:val="20"/>
      <w:szCs w:val="20"/>
      <w:lang w:val="es-ES" w:eastAsia="es-ES"/>
    </w:rPr>
  </w:style>
  <w:style w:type="character" w:customStyle="1" w:styleId="TextosinformatoCar1">
    <w:name w:val="Texto sin formato Car1"/>
    <w:basedOn w:val="Fuentedeprrafopredeter"/>
    <w:uiPriority w:val="99"/>
    <w:semiHidden/>
    <w:rsid w:val="002911CB"/>
    <w:rPr>
      <w:rFonts w:ascii="Consolas" w:eastAsia="Calibri" w:hAnsi="Consolas" w:cs="Calibri"/>
      <w:sz w:val="21"/>
      <w:szCs w:val="21"/>
    </w:rPr>
  </w:style>
  <w:style w:type="paragraph" w:customStyle="1" w:styleId="tag1">
    <w:name w:val="tag1"/>
    <w:basedOn w:val="Normal"/>
    <w:uiPriority w:val="99"/>
    <w:qFormat/>
    <w:rsid w:val="002911CB"/>
    <w:pPr>
      <w:spacing w:before="180" w:after="180" w:line="240" w:lineRule="auto"/>
      <w:ind w:left="720" w:hanging="360"/>
      <w:jc w:val="both"/>
    </w:pPr>
    <w:rPr>
      <w:rFonts w:ascii="Arial" w:hAnsi="Arial" w:cs="Arial"/>
      <w:color w:val="00000A"/>
      <w:sz w:val="24"/>
      <w:szCs w:val="24"/>
      <w:lang w:val="es-ES" w:eastAsia="es-ES"/>
    </w:rPr>
  </w:style>
  <w:style w:type="paragraph" w:customStyle="1" w:styleId="Textonotapie1">
    <w:name w:val="Texto nota pie1"/>
    <w:basedOn w:val="Normal"/>
    <w:link w:val="TextonotapieCar"/>
    <w:uiPriority w:val="99"/>
    <w:semiHidden/>
    <w:rsid w:val="002911CB"/>
    <w:pPr>
      <w:spacing w:after="0" w:line="240" w:lineRule="auto"/>
    </w:pPr>
    <w:rPr>
      <w:rFonts w:ascii="Times New Roman" w:eastAsiaTheme="minorHAnsi" w:hAnsi="Times New Roman" w:cstheme="minorBidi"/>
      <w:sz w:val="20"/>
      <w:szCs w:val="20"/>
      <w:lang w:val="es-ES" w:eastAsia="es-ES"/>
    </w:rPr>
  </w:style>
  <w:style w:type="paragraph" w:styleId="Sangra3detindependiente">
    <w:name w:val="Body Text Indent 3"/>
    <w:basedOn w:val="Normal"/>
    <w:link w:val="Sangra3detindependienteCar"/>
    <w:uiPriority w:val="99"/>
    <w:qFormat/>
    <w:rsid w:val="002911CB"/>
    <w:pPr>
      <w:spacing w:after="0" w:line="240" w:lineRule="auto"/>
      <w:ind w:firstLine="708"/>
      <w:jc w:val="both"/>
    </w:pPr>
    <w:rPr>
      <w:rFonts w:ascii="Arial" w:eastAsiaTheme="minorHAnsi" w:hAnsi="Arial" w:cs="Arial"/>
      <w:sz w:val="24"/>
      <w:szCs w:val="24"/>
      <w:lang w:val="es-ES_tradnl"/>
    </w:rPr>
  </w:style>
  <w:style w:type="character" w:customStyle="1" w:styleId="Sangra3detindependienteCar1">
    <w:name w:val="Sangría 3 de t. independiente Car1"/>
    <w:basedOn w:val="Fuentedeprrafopredeter"/>
    <w:uiPriority w:val="99"/>
    <w:semiHidden/>
    <w:rsid w:val="002911CB"/>
    <w:rPr>
      <w:rFonts w:ascii="Calibri" w:eastAsia="Calibri" w:hAnsi="Calibri" w:cs="Calibri"/>
      <w:sz w:val="16"/>
      <w:szCs w:val="16"/>
    </w:rPr>
  </w:style>
  <w:style w:type="paragraph" w:styleId="Mapadeldocumento">
    <w:name w:val="Document Map"/>
    <w:basedOn w:val="Normal"/>
    <w:link w:val="MapadeldocumentoCar"/>
    <w:uiPriority w:val="99"/>
    <w:semiHidden/>
    <w:qFormat/>
    <w:rsid w:val="002911CB"/>
    <w:pPr>
      <w:shd w:val="clear" w:color="auto" w:fill="000080"/>
      <w:spacing w:after="0" w:line="240" w:lineRule="auto"/>
    </w:pPr>
    <w:rPr>
      <w:rFonts w:ascii="Tahoma" w:eastAsiaTheme="minorHAnsi" w:hAnsi="Tahoma" w:cs="Tahoma"/>
      <w:sz w:val="20"/>
      <w:szCs w:val="20"/>
      <w:lang w:val="es-ES"/>
    </w:rPr>
  </w:style>
  <w:style w:type="character" w:customStyle="1" w:styleId="MapadeldocumentoCar2">
    <w:name w:val="Mapa del documento Car2"/>
    <w:basedOn w:val="Fuentedeprrafopredeter"/>
    <w:uiPriority w:val="99"/>
    <w:semiHidden/>
    <w:rsid w:val="002911CB"/>
    <w:rPr>
      <w:rFonts w:ascii="Segoe UI" w:eastAsia="Calibri" w:hAnsi="Segoe UI" w:cs="Segoe UI"/>
      <w:sz w:val="16"/>
      <w:szCs w:val="16"/>
    </w:rPr>
  </w:style>
  <w:style w:type="paragraph" w:customStyle="1" w:styleId="Secuencia">
    <w:name w:val="Secuencia"/>
    <w:basedOn w:val="Normal"/>
    <w:next w:val="Normal"/>
    <w:uiPriority w:val="99"/>
    <w:qFormat/>
    <w:rsid w:val="002911CB"/>
    <w:pPr>
      <w:tabs>
        <w:tab w:val="left" w:pos="-31680"/>
      </w:tabs>
      <w:spacing w:after="0" w:line="360" w:lineRule="auto"/>
      <w:ind w:left="1260"/>
      <w:jc w:val="both"/>
    </w:pPr>
    <w:rPr>
      <w:rFonts w:ascii="Arial" w:eastAsia="Times New Roman" w:hAnsi="Arial" w:cs="Arial"/>
      <w:color w:val="00000A"/>
      <w:lang w:val="es-ES" w:eastAsia="es-ES"/>
    </w:rPr>
  </w:style>
  <w:style w:type="paragraph" w:customStyle="1" w:styleId="francesa">
    <w:name w:val="francesa"/>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val="es-ES" w:eastAsia="es-ES"/>
    </w:rPr>
  </w:style>
  <w:style w:type="paragraph" w:customStyle="1" w:styleId="Prrafodelista2">
    <w:name w:val="Párrafo de lista2"/>
    <w:basedOn w:val="Normal"/>
    <w:uiPriority w:val="99"/>
    <w:qFormat/>
    <w:rsid w:val="002911CB"/>
    <w:pPr>
      <w:ind w:left="720"/>
    </w:pPr>
    <w:rPr>
      <w:color w:val="00000A"/>
      <w:lang w:val="es-AR"/>
    </w:rPr>
  </w:style>
  <w:style w:type="paragraph" w:customStyle="1" w:styleId="ListParagraph1">
    <w:name w:val="List Paragraph1"/>
    <w:basedOn w:val="Normal"/>
    <w:uiPriority w:val="99"/>
    <w:qFormat/>
    <w:rsid w:val="002911CB"/>
    <w:pPr>
      <w:suppressAutoHyphens/>
      <w:spacing w:after="0" w:line="240" w:lineRule="auto"/>
    </w:pPr>
    <w:rPr>
      <w:rFonts w:ascii="Times New Roman" w:eastAsia="Times New Roman" w:hAnsi="Times New Roman" w:cs="Times New Roman"/>
      <w:color w:val="00000A"/>
      <w:sz w:val="24"/>
      <w:szCs w:val="24"/>
      <w:lang w:eastAsia="ar-SA"/>
    </w:rPr>
  </w:style>
  <w:style w:type="paragraph" w:customStyle="1" w:styleId="Sinespaciado1">
    <w:name w:val="Sin espaciado1"/>
    <w:uiPriority w:val="99"/>
    <w:qFormat/>
    <w:rsid w:val="002911CB"/>
    <w:pPr>
      <w:spacing w:after="0" w:line="240" w:lineRule="auto"/>
    </w:pPr>
    <w:rPr>
      <w:rFonts w:ascii="Calibri" w:eastAsia="Calibri" w:hAnsi="Calibri" w:cs="Calibri"/>
      <w:color w:val="00000A"/>
      <w:lang w:val="es-ES"/>
    </w:rPr>
  </w:style>
  <w:style w:type="paragraph" w:customStyle="1" w:styleId="DecimalAligned">
    <w:name w:val="Decimal Aligned"/>
    <w:basedOn w:val="Normal"/>
    <w:uiPriority w:val="99"/>
    <w:qFormat/>
    <w:rsid w:val="002911CB"/>
    <w:pPr>
      <w:tabs>
        <w:tab w:val="decimal" w:pos="360"/>
      </w:tabs>
    </w:pPr>
    <w:rPr>
      <w:rFonts w:eastAsia="Times New Roman"/>
      <w:color w:val="00000A"/>
      <w:lang w:val="es-ES"/>
    </w:rPr>
  </w:style>
  <w:style w:type="paragraph" w:customStyle="1" w:styleId="Prrafodelista3">
    <w:name w:val="Párrafo de lista3"/>
    <w:basedOn w:val="Normal"/>
    <w:uiPriority w:val="99"/>
    <w:qFormat/>
    <w:rsid w:val="002911CB"/>
    <w:pPr>
      <w:ind w:left="720"/>
      <w:jc w:val="both"/>
    </w:pPr>
    <w:rPr>
      <w:color w:val="00000A"/>
      <w:lang w:val="es-ES"/>
    </w:rPr>
  </w:style>
  <w:style w:type="paragraph" w:customStyle="1" w:styleId="Textoindependiente31">
    <w:name w:val="Texto independiente 31"/>
    <w:basedOn w:val="Normal"/>
    <w:uiPriority w:val="99"/>
    <w:qFormat/>
    <w:rsid w:val="002911CB"/>
    <w:pPr>
      <w:spacing w:after="0" w:line="240" w:lineRule="auto"/>
      <w:jc w:val="both"/>
    </w:pPr>
    <w:rPr>
      <w:rFonts w:ascii="Arial" w:hAnsi="Arial" w:cs="Arial"/>
      <w:b/>
      <w:bCs/>
      <w:color w:val="00000A"/>
      <w:sz w:val="24"/>
      <w:szCs w:val="24"/>
      <w:lang w:val="es-ES" w:eastAsia="es-MX"/>
    </w:rPr>
  </w:style>
  <w:style w:type="paragraph" w:customStyle="1" w:styleId="expandido">
    <w:name w:val="expandido"/>
    <w:basedOn w:val="Normal"/>
    <w:uiPriority w:val="99"/>
    <w:qFormat/>
    <w:rsid w:val="002911CB"/>
    <w:pPr>
      <w:spacing w:after="0" w:line="360" w:lineRule="atLeast"/>
      <w:jc w:val="center"/>
    </w:pPr>
    <w:rPr>
      <w:b/>
      <w:bCs/>
      <w:smallCaps/>
      <w:color w:val="00000A"/>
      <w:spacing w:val="50"/>
      <w:sz w:val="24"/>
      <w:szCs w:val="24"/>
      <w:lang w:val="es-ES_tradnl" w:eastAsia="es-MX"/>
    </w:rPr>
  </w:style>
  <w:style w:type="paragraph" w:customStyle="1" w:styleId="DICTAMEN">
    <w:name w:val="DICTAMEN"/>
    <w:basedOn w:val="Normal"/>
    <w:uiPriority w:val="99"/>
    <w:qFormat/>
    <w:rsid w:val="002911CB"/>
    <w:pPr>
      <w:spacing w:after="0" w:line="360" w:lineRule="auto"/>
      <w:jc w:val="both"/>
    </w:pPr>
    <w:rPr>
      <w:rFonts w:ascii="CG Times" w:hAnsi="CG Times" w:cs="CG Times"/>
      <w:color w:val="00000A"/>
      <w:sz w:val="24"/>
      <w:szCs w:val="24"/>
      <w:lang w:val="es-ES" w:eastAsia="es-MX"/>
    </w:rPr>
  </w:style>
  <w:style w:type="paragraph" w:customStyle="1" w:styleId="Normal1">
    <w:name w:val="Normal1"/>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Dictamen0">
    <w:name w:val="Dictamen"/>
    <w:basedOn w:val="Normal"/>
    <w:uiPriority w:val="99"/>
    <w:qFormat/>
    <w:rsid w:val="002911CB"/>
    <w:pPr>
      <w:spacing w:after="0" w:line="360" w:lineRule="auto"/>
      <w:jc w:val="both"/>
    </w:pPr>
    <w:rPr>
      <w:rFonts w:ascii="CG Times" w:hAnsi="CG Times" w:cs="CG Times"/>
      <w:color w:val="00000A"/>
      <w:sz w:val="24"/>
      <w:szCs w:val="24"/>
      <w:lang w:val="es-ES" w:eastAsia="es-ES"/>
    </w:rPr>
  </w:style>
  <w:style w:type="paragraph" w:customStyle="1" w:styleId="Blockquote">
    <w:name w:val="Blockquote"/>
    <w:basedOn w:val="Normal"/>
    <w:uiPriority w:val="99"/>
    <w:qFormat/>
    <w:rsid w:val="002911CB"/>
    <w:pPr>
      <w:spacing w:before="100" w:after="100" w:line="240" w:lineRule="auto"/>
      <w:ind w:left="360" w:right="360"/>
    </w:pPr>
    <w:rPr>
      <w:color w:val="00000A"/>
      <w:sz w:val="24"/>
      <w:szCs w:val="24"/>
      <w:lang w:val="es-ES" w:eastAsia="es-ES"/>
    </w:rPr>
  </w:style>
  <w:style w:type="paragraph" w:customStyle="1" w:styleId="titulo9">
    <w:name w:val="titulo 9"/>
    <w:basedOn w:val="Normal"/>
    <w:uiPriority w:val="99"/>
    <w:qFormat/>
    <w:rsid w:val="002911CB"/>
    <w:pPr>
      <w:spacing w:after="0" w:line="240" w:lineRule="auto"/>
      <w:jc w:val="both"/>
    </w:pPr>
    <w:rPr>
      <w:rFonts w:ascii="Arial" w:hAnsi="Arial" w:cs="Arial"/>
      <w:color w:val="00000A"/>
      <w:sz w:val="24"/>
      <w:szCs w:val="24"/>
      <w:lang w:val="es-ES" w:eastAsia="es-ES"/>
    </w:rPr>
  </w:style>
  <w:style w:type="paragraph" w:customStyle="1" w:styleId="Articulado">
    <w:name w:val="Articulado"/>
    <w:basedOn w:val="Normal"/>
    <w:next w:val="Normal"/>
    <w:uiPriority w:val="99"/>
    <w:qFormat/>
    <w:rsid w:val="002911CB"/>
    <w:pPr>
      <w:tabs>
        <w:tab w:val="left" w:pos="180"/>
      </w:tabs>
      <w:spacing w:after="0" w:line="240" w:lineRule="auto"/>
      <w:ind w:left="180" w:hanging="180"/>
      <w:jc w:val="both"/>
    </w:pPr>
    <w:rPr>
      <w:rFonts w:ascii="Arial" w:hAnsi="Arial" w:cs="Arial"/>
      <w:color w:val="00000A"/>
    </w:rPr>
  </w:style>
  <w:style w:type="paragraph" w:customStyle="1" w:styleId="Textoindependiente21">
    <w:name w:val="Texto independiente 21"/>
    <w:basedOn w:val="Normal"/>
    <w:uiPriority w:val="99"/>
    <w:qFormat/>
    <w:rsid w:val="002911CB"/>
    <w:pPr>
      <w:spacing w:after="0" w:line="360" w:lineRule="auto"/>
      <w:jc w:val="both"/>
    </w:pPr>
    <w:rPr>
      <w:rFonts w:ascii="CG Times" w:hAnsi="CG Times" w:cs="CG Times"/>
      <w:color w:val="00000A"/>
      <w:sz w:val="28"/>
      <w:szCs w:val="28"/>
      <w:lang w:val="es-ES" w:eastAsia="es-MX"/>
    </w:rPr>
  </w:style>
  <w:style w:type="paragraph" w:customStyle="1" w:styleId="texto0">
    <w:name w:val="texto"/>
    <w:basedOn w:val="Normal"/>
    <w:uiPriority w:val="99"/>
    <w:qFormat/>
    <w:rsid w:val="002911CB"/>
    <w:pPr>
      <w:spacing w:beforeAutospacing="1" w:afterAutospacing="1" w:line="240" w:lineRule="auto"/>
    </w:pPr>
    <w:rPr>
      <w:rFonts w:ascii="Arial" w:eastAsia="Arial Unicode MS" w:hAnsi="Arial" w:cs="Arial"/>
      <w:color w:val="00000A"/>
      <w:sz w:val="18"/>
      <w:szCs w:val="18"/>
      <w:lang w:val="es-ES" w:eastAsia="es-ES"/>
    </w:rPr>
  </w:style>
  <w:style w:type="paragraph" w:customStyle="1" w:styleId="1">
    <w:name w:val="1"/>
    <w:basedOn w:val="Normal"/>
    <w:uiPriority w:val="99"/>
    <w:qFormat/>
    <w:rsid w:val="002911CB"/>
    <w:pPr>
      <w:tabs>
        <w:tab w:val="left" w:pos="1260"/>
      </w:tabs>
      <w:spacing w:after="0" w:line="360" w:lineRule="atLeast"/>
      <w:ind w:firstLine="720"/>
      <w:jc w:val="both"/>
    </w:pPr>
    <w:rPr>
      <w:rFonts w:ascii="Times" w:hAnsi="Times" w:cs="Times"/>
      <w:color w:val="00000A"/>
      <w:sz w:val="24"/>
      <w:szCs w:val="24"/>
      <w:lang w:val="es-ES_tradnl" w:eastAsia="es-ES"/>
    </w:rPr>
  </w:style>
  <w:style w:type="paragraph" w:customStyle="1" w:styleId="font5">
    <w:name w:val="font5"/>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font6">
    <w:name w:val="font6"/>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xl25">
    <w:name w:val="xl25"/>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26">
    <w:name w:val="xl26"/>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7">
    <w:name w:val="xl2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28">
    <w:name w:val="xl2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9">
    <w:name w:val="xl29"/>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0">
    <w:name w:val="xl30"/>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1">
    <w:name w:val="xl31"/>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2">
    <w:name w:val="xl32"/>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33">
    <w:name w:val="xl3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4">
    <w:name w:val="xl3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5">
    <w:name w:val="xl35"/>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36">
    <w:name w:val="xl3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7">
    <w:name w:val="xl37"/>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8">
    <w:name w:val="xl38"/>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9">
    <w:name w:val="xl39"/>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0">
    <w:name w:val="xl40"/>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1">
    <w:name w:val="xl41"/>
    <w:basedOn w:val="Normal"/>
    <w:uiPriority w:val="99"/>
    <w:qFormat/>
    <w:rsid w:val="002911CB"/>
    <w:pPr>
      <w:shd w:val="clear" w:color="auto" w:fill="FFFFFF"/>
      <w:spacing w:beforeAutospacing="1" w:afterAutospacing="1" w:line="240" w:lineRule="auto"/>
      <w:textAlignment w:val="center"/>
    </w:pPr>
    <w:rPr>
      <w:color w:val="00000A"/>
      <w:sz w:val="18"/>
      <w:szCs w:val="18"/>
      <w:lang w:val="en-US"/>
    </w:rPr>
  </w:style>
  <w:style w:type="paragraph" w:customStyle="1" w:styleId="xl42">
    <w:name w:val="xl42"/>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3">
    <w:name w:val="xl4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4">
    <w:name w:val="xl4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5">
    <w:name w:val="xl45"/>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46">
    <w:name w:val="xl4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7">
    <w:name w:val="xl4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48">
    <w:name w:val="xl4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16"/>
      <w:szCs w:val="16"/>
      <w:lang w:val="en-US"/>
    </w:rPr>
  </w:style>
  <w:style w:type="paragraph" w:customStyle="1" w:styleId="xl49">
    <w:name w:val="xl4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0">
    <w:name w:val="xl50"/>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1">
    <w:name w:val="xl51"/>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2">
    <w:name w:val="xl52"/>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3">
    <w:name w:val="xl53"/>
    <w:basedOn w:val="Normal"/>
    <w:uiPriority w:val="99"/>
    <w:qFormat/>
    <w:rsid w:val="002911CB"/>
    <w:pPr>
      <w:shd w:val="clear" w:color="auto" w:fill="C0C0C0"/>
      <w:spacing w:beforeAutospacing="1" w:afterAutospacing="1" w:line="240" w:lineRule="auto"/>
      <w:jc w:val="both"/>
      <w:textAlignment w:val="center"/>
    </w:pPr>
    <w:rPr>
      <w:rFonts w:ascii="Arial" w:hAnsi="Arial" w:cs="Arial"/>
      <w:color w:val="00000A"/>
      <w:sz w:val="24"/>
      <w:szCs w:val="24"/>
      <w:lang w:val="en-US"/>
    </w:rPr>
  </w:style>
  <w:style w:type="paragraph" w:customStyle="1" w:styleId="xl54">
    <w:name w:val="xl54"/>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5">
    <w:name w:val="xl55"/>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6">
    <w:name w:val="xl5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7">
    <w:name w:val="xl5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58">
    <w:name w:val="xl58"/>
    <w:basedOn w:val="Normal"/>
    <w:uiPriority w:val="99"/>
    <w:qFormat/>
    <w:rsid w:val="002911CB"/>
    <w:pPr>
      <w:spacing w:beforeAutospacing="1" w:afterAutospacing="1" w:line="240" w:lineRule="auto"/>
      <w:jc w:val="both"/>
      <w:textAlignment w:val="center"/>
    </w:pPr>
    <w:rPr>
      <w:rFonts w:ascii="Arial" w:hAnsi="Arial" w:cs="Arial"/>
      <w:color w:val="00000A"/>
      <w:sz w:val="24"/>
      <w:szCs w:val="24"/>
      <w:lang w:val="en-US"/>
    </w:rPr>
  </w:style>
  <w:style w:type="paragraph" w:customStyle="1" w:styleId="xl59">
    <w:name w:val="xl5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60">
    <w:name w:val="xl60"/>
    <w:basedOn w:val="Normal"/>
    <w:uiPriority w:val="99"/>
    <w:qFormat/>
    <w:rsid w:val="002911CB"/>
    <w:pPr>
      <w:shd w:val="clear" w:color="auto" w:fill="FFFFFF"/>
      <w:spacing w:beforeAutospacing="1" w:afterAutospacing="1" w:line="240" w:lineRule="auto"/>
      <w:textAlignment w:val="center"/>
    </w:pPr>
    <w:rPr>
      <w:rFonts w:ascii="Arial" w:hAnsi="Arial" w:cs="Arial"/>
      <w:color w:val="00000A"/>
      <w:sz w:val="24"/>
      <w:szCs w:val="24"/>
      <w:lang w:val="en-US"/>
    </w:rPr>
  </w:style>
  <w:style w:type="paragraph" w:customStyle="1" w:styleId="font7">
    <w:name w:val="font7"/>
    <w:basedOn w:val="Normal"/>
    <w:qFormat/>
    <w:rsid w:val="002911CB"/>
    <w:pPr>
      <w:spacing w:beforeAutospacing="1" w:afterAutospacing="1" w:line="240" w:lineRule="auto"/>
    </w:pPr>
    <w:rPr>
      <w:rFonts w:ascii="Arial" w:hAnsi="Arial" w:cs="Arial"/>
      <w:b/>
      <w:bCs/>
      <w:color w:val="0000FF"/>
      <w:sz w:val="20"/>
      <w:szCs w:val="20"/>
      <w:lang w:val="es-ES" w:eastAsia="es-ES"/>
    </w:rPr>
  </w:style>
  <w:style w:type="paragraph" w:customStyle="1" w:styleId="font8">
    <w:name w:val="font8"/>
    <w:basedOn w:val="Normal"/>
    <w:qFormat/>
    <w:rsid w:val="002911CB"/>
    <w:pPr>
      <w:spacing w:beforeAutospacing="1" w:afterAutospacing="1" w:line="240" w:lineRule="auto"/>
    </w:pPr>
    <w:rPr>
      <w:rFonts w:ascii="Arial" w:hAnsi="Arial" w:cs="Arial"/>
      <w:b/>
      <w:bCs/>
      <w:color w:val="00000A"/>
      <w:sz w:val="20"/>
      <w:szCs w:val="20"/>
      <w:lang w:val="es-ES" w:eastAsia="es-ES"/>
    </w:rPr>
  </w:style>
  <w:style w:type="paragraph" w:customStyle="1" w:styleId="font9">
    <w:name w:val="font9"/>
    <w:basedOn w:val="Normal"/>
    <w:qFormat/>
    <w:rsid w:val="002911CB"/>
    <w:pPr>
      <w:spacing w:beforeAutospacing="1" w:afterAutospacing="1" w:line="240" w:lineRule="auto"/>
    </w:pPr>
    <w:rPr>
      <w:rFonts w:ascii="Arial" w:hAnsi="Arial" w:cs="Arial"/>
      <w:color w:val="FF6600"/>
      <w:sz w:val="20"/>
      <w:szCs w:val="20"/>
      <w:lang w:val="es-ES" w:eastAsia="es-ES"/>
    </w:rPr>
  </w:style>
  <w:style w:type="paragraph" w:customStyle="1" w:styleId="font10">
    <w:name w:val="font10"/>
    <w:basedOn w:val="Normal"/>
    <w:uiPriority w:val="99"/>
    <w:qFormat/>
    <w:rsid w:val="002911CB"/>
    <w:pPr>
      <w:spacing w:beforeAutospacing="1" w:afterAutospacing="1" w:line="240" w:lineRule="auto"/>
    </w:pPr>
    <w:rPr>
      <w:rFonts w:ascii="Arial" w:hAnsi="Arial" w:cs="Arial"/>
      <w:b/>
      <w:bCs/>
      <w:color w:val="FF0000"/>
      <w:sz w:val="20"/>
      <w:szCs w:val="20"/>
      <w:lang w:val="es-ES" w:eastAsia="es-ES"/>
    </w:rPr>
  </w:style>
  <w:style w:type="paragraph" w:styleId="Listaconvietas">
    <w:name w:val="List Bullet"/>
    <w:basedOn w:val="Normal"/>
    <w:autoRedefine/>
    <w:uiPriority w:val="99"/>
    <w:qFormat/>
    <w:rsid w:val="002911CB"/>
    <w:pPr>
      <w:spacing w:after="0" w:line="240" w:lineRule="auto"/>
      <w:ind w:firstLine="709"/>
      <w:jc w:val="both"/>
    </w:pPr>
    <w:rPr>
      <w:color w:val="00000A"/>
      <w:sz w:val="24"/>
      <w:szCs w:val="24"/>
      <w:lang w:val="es-ES" w:eastAsia="es-ES"/>
    </w:rPr>
  </w:style>
  <w:style w:type="paragraph" w:styleId="Textodebloque">
    <w:name w:val="Block Text"/>
    <w:basedOn w:val="Normal"/>
    <w:uiPriority w:val="99"/>
    <w:qFormat/>
    <w:rsid w:val="002911CB"/>
    <w:pPr>
      <w:spacing w:after="0" w:line="240" w:lineRule="auto"/>
      <w:ind w:left="1787" w:right="-376" w:firstLine="221"/>
    </w:pPr>
    <w:rPr>
      <w:rFonts w:ascii="Arial" w:hAnsi="Arial" w:cs="Arial"/>
      <w:color w:val="00000A"/>
      <w:sz w:val="20"/>
      <w:szCs w:val="20"/>
      <w:lang w:val="es-ES" w:eastAsia="es-ES"/>
    </w:rPr>
  </w:style>
  <w:style w:type="paragraph" w:customStyle="1" w:styleId="xl24">
    <w:name w:val="xl24"/>
    <w:basedOn w:val="Normal"/>
    <w:uiPriority w:val="99"/>
    <w:qFormat/>
    <w:rsid w:val="002911CB"/>
    <w:pPr>
      <w:pBdr>
        <w:left w:val="single" w:sz="12" w:space="0" w:color="00000A"/>
        <w:bottom w:val="single" w:sz="12" w:space="0" w:color="00000A"/>
        <w:right w:val="single" w:sz="12" w:space="0" w:color="00000A"/>
      </w:pBdr>
      <w:spacing w:beforeAutospacing="1" w:afterAutospacing="1" w:line="240" w:lineRule="auto"/>
    </w:pPr>
    <w:rPr>
      <w:rFonts w:ascii="Century Gothic" w:hAnsi="Century Gothic" w:cs="Century Gothic"/>
      <w:color w:val="00000A"/>
      <w:sz w:val="24"/>
      <w:szCs w:val="24"/>
      <w:lang w:val="es-ES" w:eastAsia="es-ES"/>
    </w:rPr>
  </w:style>
  <w:style w:type="paragraph" w:customStyle="1" w:styleId="Justificado">
    <w:name w:val="Justificado"/>
    <w:basedOn w:val="Normal"/>
    <w:uiPriority w:val="99"/>
    <w:qFormat/>
    <w:rsid w:val="002911CB"/>
    <w:pPr>
      <w:spacing w:after="0" w:line="240" w:lineRule="auto"/>
      <w:jc w:val="center"/>
    </w:pPr>
    <w:rPr>
      <w:rFonts w:ascii="Arial" w:hAnsi="Arial" w:cs="Arial"/>
      <w:color w:val="00000A"/>
      <w:sz w:val="24"/>
      <w:szCs w:val="24"/>
      <w:lang w:val="es-ES" w:eastAsia="es-ES"/>
    </w:rPr>
  </w:style>
  <w:style w:type="paragraph" w:customStyle="1" w:styleId="Revisin1">
    <w:name w:val="Revisión1"/>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a4">
    <w:name w:val="Pa4"/>
    <w:basedOn w:val="Normal"/>
    <w:next w:val="Normal"/>
    <w:uiPriority w:val="99"/>
    <w:qFormat/>
    <w:rsid w:val="002911CB"/>
    <w:pPr>
      <w:spacing w:after="0" w:line="241" w:lineRule="atLeast"/>
    </w:pPr>
    <w:rPr>
      <w:rFonts w:ascii="Tahoma" w:hAnsi="Tahoma" w:cs="Tahoma"/>
      <w:color w:val="00000A"/>
      <w:sz w:val="24"/>
      <w:szCs w:val="24"/>
      <w:lang w:val="en-US"/>
    </w:rPr>
  </w:style>
  <w:style w:type="paragraph" w:customStyle="1" w:styleId="Prrafodelista11">
    <w:name w:val="Párrafo de lista11"/>
    <w:basedOn w:val="Normal"/>
    <w:uiPriority w:val="99"/>
    <w:qFormat/>
    <w:rsid w:val="002911CB"/>
    <w:pPr>
      <w:ind w:left="720"/>
    </w:pPr>
    <w:rPr>
      <w:color w:val="00000A"/>
    </w:rPr>
  </w:style>
  <w:style w:type="paragraph" w:customStyle="1" w:styleId="Sinespaciado11">
    <w:name w:val="Sin espaciado11"/>
    <w:uiPriority w:val="99"/>
    <w:qFormat/>
    <w:rsid w:val="002911CB"/>
    <w:pPr>
      <w:spacing w:after="0" w:line="240" w:lineRule="auto"/>
    </w:pPr>
    <w:rPr>
      <w:rFonts w:ascii="Calibri" w:eastAsia="Calibri" w:hAnsi="Calibri" w:cs="Calibri"/>
      <w:color w:val="00000A"/>
    </w:rPr>
  </w:style>
  <w:style w:type="paragraph" w:customStyle="1" w:styleId="Revisin11">
    <w:name w:val="Revisión11"/>
    <w:uiPriority w:val="99"/>
    <w:semiHidden/>
    <w:qFormat/>
    <w:rsid w:val="002911CB"/>
    <w:pPr>
      <w:spacing w:after="0" w:line="240" w:lineRule="auto"/>
    </w:pPr>
    <w:rPr>
      <w:rFonts w:ascii="Times New Roman" w:eastAsia="Times New Roman" w:hAnsi="Times New Roman" w:cs="Times New Roman"/>
      <w:color w:val="00000A"/>
      <w:sz w:val="24"/>
      <w:szCs w:val="24"/>
      <w:lang w:val="es-ES" w:eastAsia="es-ES"/>
    </w:rPr>
  </w:style>
  <w:style w:type="paragraph" w:customStyle="1" w:styleId="CM42">
    <w:name w:val="CM42"/>
    <w:basedOn w:val="Normal"/>
    <w:next w:val="Normal"/>
    <w:uiPriority w:val="99"/>
    <w:qFormat/>
    <w:rsid w:val="002911CB"/>
    <w:pPr>
      <w:widowControl w:val="0"/>
      <w:spacing w:after="0" w:line="240" w:lineRule="auto"/>
    </w:pPr>
    <w:rPr>
      <w:rFonts w:ascii="Tahoma" w:hAnsi="Tahoma" w:cs="Tahoma"/>
      <w:color w:val="00000A"/>
      <w:sz w:val="24"/>
      <w:szCs w:val="24"/>
      <w:lang w:eastAsia="es-MX"/>
    </w:rPr>
  </w:style>
  <w:style w:type="paragraph" w:customStyle="1" w:styleId="CM4">
    <w:name w:val="CM4"/>
    <w:basedOn w:val="Default"/>
    <w:next w:val="Default"/>
    <w:uiPriority w:val="99"/>
    <w:qFormat/>
    <w:rsid w:val="002911CB"/>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2911CB"/>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2911CB"/>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2911CB"/>
    <w:pPr>
      <w:widowControl w:val="0"/>
      <w:spacing w:after="0" w:line="181" w:lineRule="atLeast"/>
    </w:pPr>
    <w:rPr>
      <w:rFonts w:ascii="Tahoma" w:hAnsi="Tahoma" w:cs="Tahoma"/>
      <w:color w:val="00000A"/>
      <w:sz w:val="24"/>
      <w:szCs w:val="24"/>
      <w:lang w:val="es-ES" w:eastAsia="es-ES"/>
    </w:rPr>
  </w:style>
  <w:style w:type="paragraph" w:customStyle="1" w:styleId="Revisin2">
    <w:name w:val="Revisión2"/>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4">
    <w:name w:val="Párrafo de lista4"/>
    <w:basedOn w:val="Normal"/>
    <w:uiPriority w:val="99"/>
    <w:qFormat/>
    <w:rsid w:val="002911CB"/>
    <w:pPr>
      <w:spacing w:after="0" w:line="240" w:lineRule="auto"/>
      <w:ind w:left="720"/>
    </w:pPr>
    <w:rPr>
      <w:rFonts w:ascii="Times New Roman" w:eastAsia="Times New Roman" w:hAnsi="Times New Roman" w:cs="Times New Roman"/>
      <w:color w:val="00000A"/>
      <w:sz w:val="24"/>
      <w:szCs w:val="24"/>
      <w:lang w:val="es-ES" w:eastAsia="es-ES"/>
    </w:rPr>
  </w:style>
  <w:style w:type="paragraph" w:customStyle="1" w:styleId="Normal2">
    <w:name w:val="Normal2"/>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Pa15">
    <w:name w:val="Pa15"/>
    <w:basedOn w:val="Default"/>
    <w:next w:val="Default"/>
    <w:uiPriority w:val="99"/>
    <w:qFormat/>
    <w:rsid w:val="002911CB"/>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2911CB"/>
    <w:pPr>
      <w:spacing w:after="0" w:line="240" w:lineRule="auto"/>
    </w:pPr>
    <w:rPr>
      <w:rFonts w:eastAsia="Times New Roman"/>
      <w:lang w:val="es-ES"/>
    </w:rPr>
  </w:style>
  <w:style w:type="paragraph" w:customStyle="1" w:styleId="Prrafodelista5">
    <w:name w:val="Párrafo de lista5"/>
    <w:basedOn w:val="Normal"/>
    <w:uiPriority w:val="99"/>
    <w:qFormat/>
    <w:rsid w:val="002911CB"/>
    <w:pPr>
      <w:ind w:left="720"/>
    </w:pPr>
    <w:rPr>
      <w:color w:val="00000A"/>
    </w:rPr>
  </w:style>
  <w:style w:type="paragraph" w:customStyle="1" w:styleId="T">
    <w:name w:val="T"/>
    <w:basedOn w:val="Normal"/>
    <w:uiPriority w:val="99"/>
    <w:qFormat/>
    <w:rsid w:val="002911CB"/>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color w:val="00000A"/>
      <w:sz w:val="18"/>
      <w:szCs w:val="18"/>
      <w:lang w:val="es-ES" w:eastAsia="es-ES"/>
    </w:rPr>
  </w:style>
  <w:style w:type="paragraph" w:customStyle="1" w:styleId="Pa10">
    <w:name w:val="Pa10"/>
    <w:basedOn w:val="Normal"/>
    <w:next w:val="Normal"/>
    <w:uiPriority w:val="99"/>
    <w:qFormat/>
    <w:rsid w:val="002911CB"/>
    <w:pPr>
      <w:spacing w:after="100" w:line="181" w:lineRule="atLeast"/>
    </w:pPr>
    <w:rPr>
      <w:rFonts w:ascii="Trebuchet MS" w:eastAsia="Times New Roman" w:hAnsi="Trebuchet MS" w:cs="Trebuchet MS"/>
      <w:color w:val="00000A"/>
      <w:sz w:val="24"/>
      <w:szCs w:val="24"/>
      <w:lang w:val="es-ES"/>
    </w:rPr>
  </w:style>
  <w:style w:type="paragraph" w:customStyle="1" w:styleId="Pa12">
    <w:name w:val="Pa12"/>
    <w:basedOn w:val="Normal"/>
    <w:next w:val="Normal"/>
    <w:uiPriority w:val="99"/>
    <w:qFormat/>
    <w:rsid w:val="002911CB"/>
    <w:pPr>
      <w:spacing w:after="0" w:line="201" w:lineRule="atLeast"/>
    </w:pPr>
    <w:rPr>
      <w:rFonts w:ascii="Trebuchet MS" w:eastAsia="Times New Roman" w:hAnsi="Trebuchet MS" w:cs="Trebuchet MS"/>
      <w:color w:val="00000A"/>
      <w:sz w:val="24"/>
      <w:szCs w:val="24"/>
      <w:lang w:val="es-ES"/>
    </w:rPr>
  </w:style>
  <w:style w:type="paragraph" w:customStyle="1" w:styleId="Pa17">
    <w:name w:val="Pa17"/>
    <w:basedOn w:val="Normal"/>
    <w:next w:val="Normal"/>
    <w:uiPriority w:val="99"/>
    <w:qFormat/>
    <w:rsid w:val="002911CB"/>
    <w:pPr>
      <w:spacing w:after="0" w:line="181" w:lineRule="atLeast"/>
    </w:pPr>
    <w:rPr>
      <w:rFonts w:ascii="Trebuchet MS" w:eastAsia="Times New Roman" w:hAnsi="Trebuchet MS" w:cs="Trebuchet MS"/>
      <w:color w:val="00000A"/>
      <w:sz w:val="24"/>
      <w:szCs w:val="24"/>
      <w:lang w:val="es-ES"/>
    </w:rPr>
  </w:style>
  <w:style w:type="paragraph" w:customStyle="1" w:styleId="Prrafodelista6">
    <w:name w:val="Párrafo de lista6"/>
    <w:basedOn w:val="Normal"/>
    <w:uiPriority w:val="99"/>
    <w:qFormat/>
    <w:rsid w:val="002911CB"/>
    <w:pPr>
      <w:ind w:left="720"/>
    </w:pPr>
    <w:rPr>
      <w:color w:val="00000A"/>
    </w:rPr>
  </w:style>
  <w:style w:type="paragraph" w:customStyle="1" w:styleId="Sinespaciado3">
    <w:name w:val="Sin espaciado3"/>
    <w:link w:val="NoSpacingChar"/>
    <w:uiPriority w:val="99"/>
    <w:qFormat/>
    <w:rsid w:val="002911CB"/>
    <w:pPr>
      <w:spacing w:after="200" w:line="276" w:lineRule="auto"/>
      <w:jc w:val="both"/>
    </w:pPr>
    <w:rPr>
      <w:rFonts w:eastAsia="Times New Roman"/>
      <w:lang w:val="es-ES"/>
    </w:rPr>
  </w:style>
  <w:style w:type="paragraph" w:customStyle="1" w:styleId="ecxmsonormal">
    <w:name w:val="ecxmsonormal"/>
    <w:basedOn w:val="Normal"/>
    <w:uiPriority w:val="99"/>
    <w:qFormat/>
    <w:rsid w:val="002911CB"/>
    <w:pPr>
      <w:spacing w:after="324" w:line="240" w:lineRule="auto"/>
    </w:pPr>
    <w:rPr>
      <w:color w:val="00000A"/>
      <w:sz w:val="24"/>
      <w:szCs w:val="24"/>
      <w:lang w:eastAsia="es-MX"/>
    </w:rPr>
  </w:style>
  <w:style w:type="paragraph" w:customStyle="1" w:styleId="Textosinformato1">
    <w:name w:val="Texto sin formato1"/>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Textosinformato2">
    <w:name w:val="Texto sin formato2"/>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NoSpacing1">
    <w:name w:val="No Spacing1"/>
    <w:uiPriority w:val="99"/>
    <w:qFormat/>
    <w:rsid w:val="002911CB"/>
    <w:pPr>
      <w:spacing w:after="0" w:line="240" w:lineRule="auto"/>
    </w:pPr>
    <w:rPr>
      <w:rFonts w:ascii="Calibri" w:eastAsia="Calibri" w:hAnsi="Calibri" w:cs="Calibri"/>
      <w:color w:val="00000A"/>
    </w:rPr>
  </w:style>
  <w:style w:type="paragraph" w:customStyle="1" w:styleId="ADECUACIONMPAL">
    <w:name w:val="ADECUACIONMPAL"/>
    <w:basedOn w:val="Normal"/>
    <w:link w:val="ADECUACIONMPALCar"/>
    <w:autoRedefine/>
    <w:uiPriority w:val="99"/>
    <w:qFormat/>
    <w:rsid w:val="002911CB"/>
    <w:pPr>
      <w:spacing w:after="0" w:line="240" w:lineRule="auto"/>
      <w:jc w:val="both"/>
    </w:pPr>
    <w:rPr>
      <w:rFonts w:ascii="Arial" w:eastAsiaTheme="minorHAnsi" w:hAnsi="Arial" w:cstheme="minorBidi"/>
      <w:strike/>
      <w:color w:val="FF0000"/>
      <w:sz w:val="20"/>
      <w:szCs w:val="20"/>
      <w:lang w:eastAsia="es-ES"/>
    </w:rPr>
  </w:style>
  <w:style w:type="paragraph" w:styleId="Subttulo">
    <w:name w:val="Subtitle"/>
    <w:basedOn w:val="Normal"/>
    <w:next w:val="Normal"/>
    <w:link w:val="SubttuloCar"/>
    <w:uiPriority w:val="99"/>
    <w:qFormat/>
    <w:rsid w:val="002911CB"/>
    <w:pPr>
      <w:spacing w:after="60"/>
      <w:jc w:val="center"/>
      <w:outlineLvl w:val="1"/>
    </w:pPr>
    <w:rPr>
      <w:rFonts w:ascii="Cambria" w:eastAsiaTheme="minorHAnsi" w:hAnsi="Cambria" w:cs="Cambria"/>
      <w:sz w:val="24"/>
      <w:szCs w:val="24"/>
      <w:lang w:val="es-ES" w:eastAsia="es-ES"/>
    </w:rPr>
  </w:style>
  <w:style w:type="character" w:customStyle="1" w:styleId="SubttuloCar1">
    <w:name w:val="Subtítulo Car1"/>
    <w:basedOn w:val="Fuentedeprrafopredeter"/>
    <w:rsid w:val="002911CB"/>
    <w:rPr>
      <w:rFonts w:eastAsiaTheme="minorEastAsia"/>
      <w:color w:val="5A5A5A" w:themeColor="text1" w:themeTint="A5"/>
      <w:spacing w:val="15"/>
    </w:rPr>
  </w:style>
  <w:style w:type="paragraph" w:customStyle="1" w:styleId="Sinespaciado5">
    <w:name w:val="Sin espaciado5"/>
    <w:uiPriority w:val="99"/>
    <w:qFormat/>
    <w:rsid w:val="002911CB"/>
    <w:pPr>
      <w:spacing w:after="0" w:line="240" w:lineRule="auto"/>
      <w:jc w:val="both"/>
    </w:pPr>
    <w:rPr>
      <w:rFonts w:ascii="Calibri" w:eastAsia="Times New Roman" w:hAnsi="Calibri" w:cs="Calibri"/>
      <w:color w:val="00000A"/>
      <w:lang w:val="es-ES"/>
    </w:rPr>
  </w:style>
  <w:style w:type="paragraph" w:customStyle="1" w:styleId="Prrafodelista7">
    <w:name w:val="Párrafo de lista7"/>
    <w:basedOn w:val="Normal"/>
    <w:uiPriority w:val="99"/>
    <w:qFormat/>
    <w:rsid w:val="002911CB"/>
    <w:pPr>
      <w:spacing w:after="0" w:line="240" w:lineRule="auto"/>
      <w:ind w:left="720"/>
      <w:jc w:val="both"/>
    </w:pPr>
    <w:rPr>
      <w:color w:val="00000A"/>
    </w:rPr>
  </w:style>
  <w:style w:type="paragraph" w:customStyle="1" w:styleId="Prrafodelista41">
    <w:name w:val="Párrafo de lista41"/>
    <w:basedOn w:val="Normal"/>
    <w:uiPriority w:val="99"/>
    <w:qFormat/>
    <w:rsid w:val="002911CB"/>
    <w:pPr>
      <w:ind w:left="720"/>
      <w:jc w:val="both"/>
    </w:pPr>
    <w:rPr>
      <w:rFonts w:eastAsia="Times New Roman"/>
      <w:color w:val="00000A"/>
      <w:lang w:val="es-ES"/>
    </w:rPr>
  </w:style>
  <w:style w:type="paragraph" w:customStyle="1" w:styleId="Sinespaciado4">
    <w:name w:val="Sin espaciado4"/>
    <w:uiPriority w:val="99"/>
    <w:qFormat/>
    <w:rsid w:val="002911CB"/>
    <w:pPr>
      <w:spacing w:after="0" w:line="240" w:lineRule="auto"/>
    </w:pPr>
    <w:rPr>
      <w:rFonts w:ascii="Calibri" w:eastAsia="Times New Roman" w:hAnsi="Calibri" w:cs="Calibri"/>
      <w:color w:val="00000A"/>
      <w:lang w:val="es-ES"/>
    </w:rPr>
  </w:style>
  <w:style w:type="paragraph" w:customStyle="1" w:styleId="Pa6">
    <w:name w:val="Pa6"/>
    <w:basedOn w:val="Default"/>
    <w:next w:val="Default"/>
    <w:uiPriority w:val="99"/>
    <w:qFormat/>
    <w:rsid w:val="002911CB"/>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2911CB"/>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2911CB"/>
    <w:pPr>
      <w:spacing w:beforeAutospacing="1" w:afterAutospacing="1" w:line="240" w:lineRule="auto"/>
    </w:pPr>
    <w:rPr>
      <w:rFonts w:ascii="Arial" w:eastAsia="Times New Roman" w:hAnsi="Arial" w:cs="Arial"/>
      <w:color w:val="00000A"/>
      <w:sz w:val="20"/>
      <w:szCs w:val="20"/>
      <w:lang w:eastAsia="es-MX"/>
    </w:rPr>
  </w:style>
  <w:style w:type="paragraph" w:customStyle="1" w:styleId="xl64">
    <w:name w:val="xl64"/>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5">
    <w:name w:val="xl65"/>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6">
    <w:name w:val="xl66"/>
    <w:basedOn w:val="Normal"/>
    <w:qFormat/>
    <w:rsid w:val="002911CB"/>
    <w:pPr>
      <w:spacing w:beforeAutospacing="1" w:afterAutospacing="1" w:line="240" w:lineRule="auto"/>
      <w:jc w:val="center"/>
    </w:pPr>
    <w:rPr>
      <w:rFonts w:ascii="Arial" w:eastAsia="Times New Roman" w:hAnsi="Arial" w:cs="Arial"/>
      <w:color w:val="00000A"/>
      <w:sz w:val="16"/>
      <w:szCs w:val="16"/>
      <w:lang w:eastAsia="es-MX"/>
    </w:rPr>
  </w:style>
  <w:style w:type="paragraph" w:customStyle="1" w:styleId="xl68">
    <w:name w:val="xl68"/>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70">
    <w:name w:val="xl70"/>
    <w:basedOn w:val="Normal"/>
    <w:qFormat/>
    <w:rsid w:val="002911CB"/>
    <w:pPr>
      <w:shd w:val="clear" w:color="auto" w:fill="FFFF00"/>
      <w:spacing w:beforeAutospacing="1" w:afterAutospacing="1" w:line="240" w:lineRule="auto"/>
    </w:pPr>
    <w:rPr>
      <w:rFonts w:ascii="Times New Roman" w:eastAsia="Times New Roman" w:hAnsi="Times New Roman" w:cs="Times New Roman"/>
      <w:color w:val="00000A"/>
      <w:sz w:val="24"/>
      <w:szCs w:val="24"/>
      <w:lang w:eastAsia="es-MX"/>
    </w:rPr>
  </w:style>
  <w:style w:type="paragraph" w:customStyle="1" w:styleId="xl67">
    <w:name w:val="xl67"/>
    <w:basedOn w:val="Normal"/>
    <w:qFormat/>
    <w:rsid w:val="002911CB"/>
    <w:pP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69">
    <w:name w:val="xl69"/>
    <w:basedOn w:val="Normal"/>
    <w:qFormat/>
    <w:rsid w:val="002911CB"/>
    <w:pPr>
      <w:pBdr>
        <w:top w:val="single" w:sz="8" w:space="0" w:color="00000A"/>
      </w:pBd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71">
    <w:name w:val="xl71"/>
    <w:basedOn w:val="Normal"/>
    <w:qFormat/>
    <w:rsid w:val="002911CB"/>
    <w:pPr>
      <w:spacing w:beforeAutospacing="1" w:afterAutospacing="1" w:line="240" w:lineRule="auto"/>
      <w:jc w:val="both"/>
    </w:pPr>
    <w:rPr>
      <w:rFonts w:ascii="Arial" w:eastAsia="Times New Roman" w:hAnsi="Arial" w:cs="Arial"/>
      <w:color w:val="00000A"/>
      <w:sz w:val="18"/>
      <w:szCs w:val="18"/>
      <w:lang w:eastAsia="es-MX"/>
    </w:rPr>
  </w:style>
  <w:style w:type="paragraph" w:customStyle="1" w:styleId="xl72">
    <w:name w:val="xl72"/>
    <w:basedOn w:val="Normal"/>
    <w:qFormat/>
    <w:rsid w:val="002911CB"/>
    <w:pPr>
      <w:pBdr>
        <w:top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xl73">
    <w:name w:val="xl73"/>
    <w:basedOn w:val="Normal"/>
    <w:qFormat/>
    <w:rsid w:val="002911CB"/>
    <w:pPr>
      <w:pBdr>
        <w:top w:val="single" w:sz="8" w:space="0" w:color="00000A"/>
        <w:left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Sinespaciado21">
    <w:name w:val="Sin espaciado21"/>
    <w:uiPriority w:val="99"/>
    <w:qFormat/>
    <w:rsid w:val="002911CB"/>
    <w:pPr>
      <w:spacing w:after="0" w:line="240" w:lineRule="auto"/>
    </w:pPr>
    <w:rPr>
      <w:rFonts w:ascii="Calibri" w:eastAsia="Calibri" w:hAnsi="Calibri" w:cs="Calibri"/>
      <w:color w:val="00000A"/>
    </w:rPr>
  </w:style>
  <w:style w:type="paragraph" w:customStyle="1" w:styleId="xl94">
    <w:name w:val="xl94"/>
    <w:basedOn w:val="Normal"/>
    <w:qFormat/>
    <w:rsid w:val="002911CB"/>
    <w:pPr>
      <w:spacing w:before="100" w:after="100" w:line="240" w:lineRule="auto"/>
      <w:jc w:val="both"/>
    </w:pPr>
    <w:rPr>
      <w:rFonts w:ascii="Tahoma" w:hAnsi="Tahoma" w:cs="Tahoma"/>
      <w:b/>
      <w:bCs/>
      <w:color w:val="00000A"/>
      <w:sz w:val="24"/>
      <w:szCs w:val="24"/>
      <w:lang w:val="es-ES" w:eastAsia="es-ES"/>
    </w:rPr>
  </w:style>
  <w:style w:type="paragraph" w:customStyle="1" w:styleId="Normal0">
    <w:name w:val="[Normal]"/>
    <w:uiPriority w:val="99"/>
    <w:qFormat/>
    <w:rsid w:val="002911CB"/>
    <w:pPr>
      <w:widowControl w:val="0"/>
      <w:spacing w:after="0" w:line="240" w:lineRule="auto"/>
    </w:pPr>
    <w:rPr>
      <w:rFonts w:ascii="Arial" w:eastAsia="Times New Roman" w:hAnsi="Arial" w:cs="Arial"/>
      <w:color w:val="00000A"/>
      <w:sz w:val="24"/>
      <w:szCs w:val="24"/>
      <w:lang w:eastAsia="es-MX"/>
    </w:rPr>
  </w:style>
  <w:style w:type="paragraph" w:customStyle="1" w:styleId="Pa32">
    <w:name w:val="Pa32"/>
    <w:basedOn w:val="Normal"/>
    <w:next w:val="Normal"/>
    <w:uiPriority w:val="99"/>
    <w:qFormat/>
    <w:rsid w:val="002911CB"/>
    <w:pPr>
      <w:spacing w:after="0" w:line="241" w:lineRule="atLeast"/>
    </w:pPr>
    <w:rPr>
      <w:rFonts w:ascii="Avenir Next" w:eastAsia="Times New Roman" w:hAnsi="Avenir Next" w:cs="Avenir Next"/>
      <w:color w:val="00000A"/>
      <w:sz w:val="24"/>
      <w:szCs w:val="24"/>
      <w:lang w:val="es-ES" w:eastAsia="es-ES"/>
    </w:rPr>
  </w:style>
  <w:style w:type="paragraph" w:customStyle="1" w:styleId="Prrafodelista8">
    <w:name w:val="Párrafo de lista8"/>
    <w:basedOn w:val="Normal"/>
    <w:uiPriority w:val="99"/>
    <w:qFormat/>
    <w:rsid w:val="002911CB"/>
    <w:pPr>
      <w:spacing w:after="0" w:line="240" w:lineRule="auto"/>
      <w:ind w:left="720"/>
      <w:jc w:val="both"/>
    </w:pPr>
    <w:rPr>
      <w:rFonts w:eastAsia="Times New Roman"/>
      <w:color w:val="00000A"/>
    </w:rPr>
  </w:style>
  <w:style w:type="paragraph" w:customStyle="1" w:styleId="Estilo">
    <w:name w:val="Estilo"/>
    <w:uiPriority w:val="99"/>
    <w:qFormat/>
    <w:rsid w:val="002911CB"/>
    <w:pPr>
      <w:widowControl w:val="0"/>
      <w:spacing w:after="0" w:line="240" w:lineRule="auto"/>
    </w:pPr>
    <w:rPr>
      <w:rFonts w:ascii="Arial" w:eastAsia="Times New Roman" w:hAnsi="Arial" w:cs="Arial"/>
      <w:color w:val="00000A"/>
      <w:sz w:val="24"/>
      <w:szCs w:val="24"/>
      <w:lang w:val="es-ES" w:eastAsia="es-ES"/>
    </w:rPr>
  </w:style>
  <w:style w:type="paragraph" w:customStyle="1" w:styleId="Prrafodelista9">
    <w:name w:val="Párrafo de lista9"/>
    <w:basedOn w:val="Normal"/>
    <w:uiPriority w:val="99"/>
    <w:qFormat/>
    <w:rsid w:val="002911CB"/>
    <w:pPr>
      <w:ind w:left="720"/>
      <w:jc w:val="both"/>
    </w:pPr>
    <w:rPr>
      <w:color w:val="00000A"/>
      <w:lang w:val="es-ES"/>
    </w:rPr>
  </w:style>
  <w:style w:type="paragraph" w:customStyle="1" w:styleId="Sinespaciado6">
    <w:name w:val="Sin espaciado6"/>
    <w:uiPriority w:val="99"/>
    <w:qFormat/>
    <w:rsid w:val="002911CB"/>
    <w:pPr>
      <w:spacing w:after="0" w:line="240" w:lineRule="auto"/>
    </w:pPr>
    <w:rPr>
      <w:rFonts w:ascii="Calibri" w:eastAsia="Calibri" w:hAnsi="Calibri" w:cs="Calibri"/>
      <w:color w:val="00000A"/>
    </w:rPr>
  </w:style>
  <w:style w:type="paragraph" w:customStyle="1" w:styleId="Revisin3">
    <w:name w:val="Revisión3"/>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10">
    <w:name w:val="Párrafo de lista10"/>
    <w:basedOn w:val="Normal"/>
    <w:uiPriority w:val="99"/>
    <w:qFormat/>
    <w:rsid w:val="002911CB"/>
    <w:pPr>
      <w:ind w:left="720"/>
      <w:jc w:val="both"/>
    </w:pPr>
    <w:rPr>
      <w:color w:val="00000A"/>
      <w:lang w:val="es-ES"/>
    </w:rPr>
  </w:style>
  <w:style w:type="paragraph" w:customStyle="1" w:styleId="Sinespaciado7">
    <w:name w:val="Sin espaciado7"/>
    <w:uiPriority w:val="99"/>
    <w:qFormat/>
    <w:rsid w:val="002911CB"/>
    <w:pPr>
      <w:spacing w:after="0" w:line="240" w:lineRule="auto"/>
    </w:pPr>
    <w:rPr>
      <w:rFonts w:ascii="Calibri" w:eastAsia="Calibri" w:hAnsi="Calibri" w:cs="Calibri"/>
      <w:color w:val="00000A"/>
    </w:rPr>
  </w:style>
  <w:style w:type="paragraph" w:customStyle="1" w:styleId="Revisin4">
    <w:name w:val="Revisión4"/>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styleId="Sangranormal">
    <w:name w:val="Normal Indent"/>
    <w:basedOn w:val="Normal"/>
    <w:uiPriority w:val="99"/>
    <w:qFormat/>
    <w:rsid w:val="002911CB"/>
    <w:pPr>
      <w:spacing w:after="0" w:line="240" w:lineRule="auto"/>
      <w:ind w:left="708"/>
    </w:pPr>
    <w:rPr>
      <w:rFonts w:ascii="Times New Roman" w:eastAsia="Times New Roman" w:hAnsi="Times New Roman" w:cs="Times New Roman"/>
      <w:color w:val="00000A"/>
      <w:sz w:val="24"/>
      <w:szCs w:val="24"/>
      <w:lang w:val="es-ES" w:eastAsia="es-ES"/>
    </w:rPr>
  </w:style>
  <w:style w:type="paragraph" w:customStyle="1" w:styleId="Pa18">
    <w:name w:val="Pa18"/>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2911CB"/>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2911CB"/>
    <w:pPr>
      <w:ind w:left="720"/>
    </w:pPr>
    <w:rPr>
      <w:color w:val="00000A"/>
    </w:rPr>
  </w:style>
  <w:style w:type="paragraph" w:customStyle="1" w:styleId="Sinespaciado12">
    <w:name w:val="Sin espaciado12"/>
    <w:uiPriority w:val="99"/>
    <w:qFormat/>
    <w:rsid w:val="002911CB"/>
    <w:pPr>
      <w:spacing w:after="0" w:line="240" w:lineRule="auto"/>
    </w:pPr>
    <w:rPr>
      <w:rFonts w:ascii="Calibri" w:eastAsia="Calibri" w:hAnsi="Calibri" w:cs="Calibri"/>
      <w:color w:val="00000A"/>
    </w:rPr>
  </w:style>
  <w:style w:type="paragraph" w:customStyle="1" w:styleId="Cita1">
    <w:name w:val="Cita1"/>
    <w:basedOn w:val="Normal"/>
    <w:next w:val="Normal"/>
    <w:link w:val="QuoteChar"/>
    <w:uiPriority w:val="99"/>
    <w:qFormat/>
    <w:rsid w:val="002911CB"/>
    <w:rPr>
      <w:rFonts w:asciiTheme="minorHAnsi" w:eastAsiaTheme="minorHAnsi" w:hAnsiTheme="minorHAnsi" w:cstheme="minorBidi"/>
      <w:i/>
      <w:iCs/>
      <w:color w:val="000000"/>
      <w:sz w:val="20"/>
      <w:szCs w:val="20"/>
    </w:rPr>
  </w:style>
  <w:style w:type="paragraph" w:customStyle="1" w:styleId="Citadestacada1">
    <w:name w:val="Cita destacada1"/>
    <w:basedOn w:val="Normal"/>
    <w:next w:val="Normal"/>
    <w:link w:val="IntenseQuoteChar"/>
    <w:uiPriority w:val="99"/>
    <w:qFormat/>
    <w:rsid w:val="002911CB"/>
    <w:pPr>
      <w:pBdr>
        <w:bottom w:val="single" w:sz="4" w:space="4" w:color="4F81BD"/>
      </w:pBdr>
      <w:spacing w:before="200" w:after="280"/>
      <w:ind w:left="936" w:right="936"/>
    </w:pPr>
    <w:rPr>
      <w:rFonts w:asciiTheme="minorHAnsi" w:eastAsiaTheme="minorHAnsi" w:hAnsiTheme="minorHAnsi" w:cstheme="minorBidi"/>
      <w:b/>
      <w:bCs/>
      <w:i/>
      <w:iCs/>
      <w:color w:val="4F81BD"/>
      <w:sz w:val="20"/>
      <w:szCs w:val="20"/>
    </w:rPr>
  </w:style>
  <w:style w:type="paragraph" w:customStyle="1" w:styleId="TtulodeTDC1">
    <w:name w:val="Título de TDC1"/>
    <w:basedOn w:val="Ttulo11"/>
    <w:next w:val="Normal"/>
    <w:uiPriority w:val="99"/>
    <w:qFormat/>
    <w:rsid w:val="002911CB"/>
    <w:rPr>
      <w:rFonts w:ascii="Cambria" w:hAnsi="Cambria" w:cs="Cambria"/>
      <w:color w:val="365F91"/>
      <w:lang w:eastAsia="es-MX"/>
    </w:rPr>
  </w:style>
  <w:style w:type="paragraph" w:customStyle="1" w:styleId="CM1">
    <w:name w:val="CM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2911CB"/>
    <w:pPr>
      <w:spacing w:after="0" w:line="240" w:lineRule="auto"/>
    </w:pPr>
    <w:rPr>
      <w:rFonts w:ascii="Calibri" w:eastAsia="Calibri" w:hAnsi="Calibri" w:cs="Calibri"/>
      <w:color w:val="00000A"/>
      <w:lang w:val="es-ES"/>
    </w:rPr>
  </w:style>
  <w:style w:type="paragraph" w:customStyle="1" w:styleId="Textonotaalfinal1">
    <w:name w:val="Texto nota al final1"/>
    <w:basedOn w:val="Normal"/>
    <w:link w:val="TextonotaalfinalCar"/>
    <w:uiPriority w:val="99"/>
    <w:semiHidden/>
    <w:rsid w:val="002911CB"/>
    <w:rPr>
      <w:rFonts w:asciiTheme="minorHAnsi" w:eastAsiaTheme="minorHAnsi" w:hAnsiTheme="minorHAnsi"/>
      <w:sz w:val="20"/>
      <w:szCs w:val="20"/>
      <w:lang w:val="es-ES" w:eastAsia="es-ES"/>
    </w:rPr>
  </w:style>
  <w:style w:type="paragraph" w:customStyle="1" w:styleId="Revisin5">
    <w:name w:val="Revisión5"/>
    <w:uiPriority w:val="99"/>
    <w:semiHidden/>
    <w:qFormat/>
    <w:rsid w:val="002911CB"/>
    <w:pPr>
      <w:spacing w:after="0" w:line="240" w:lineRule="auto"/>
    </w:pPr>
    <w:rPr>
      <w:rFonts w:ascii="Calibri" w:eastAsia="Calibri" w:hAnsi="Calibri" w:cs="Calibri"/>
      <w:color w:val="00000A"/>
      <w:lang w:val="es-ES"/>
    </w:rPr>
  </w:style>
  <w:style w:type="paragraph" w:customStyle="1" w:styleId="francesa1">
    <w:name w:val="francesa1"/>
    <w:basedOn w:val="Normal"/>
    <w:uiPriority w:val="99"/>
    <w:qFormat/>
    <w:rsid w:val="002911CB"/>
    <w:pPr>
      <w:spacing w:after="0" w:line="240" w:lineRule="auto"/>
      <w:jc w:val="both"/>
    </w:pPr>
    <w:rPr>
      <w:rFonts w:ascii="Times New Roman" w:eastAsia="Times New Roman" w:hAnsi="Times New Roman" w:cs="Times New Roman"/>
      <w:color w:val="444444"/>
      <w:sz w:val="24"/>
      <w:szCs w:val="24"/>
      <w:lang w:eastAsia="es-ES"/>
    </w:rPr>
  </w:style>
  <w:style w:type="paragraph" w:styleId="Descripcin">
    <w:name w:val="caption"/>
    <w:basedOn w:val="Normal"/>
    <w:next w:val="Normal"/>
    <w:uiPriority w:val="99"/>
    <w:qFormat/>
    <w:rsid w:val="002911CB"/>
    <w:pPr>
      <w:spacing w:after="0" w:line="240" w:lineRule="auto"/>
    </w:pPr>
    <w:rPr>
      <w:rFonts w:ascii="Times New Roman" w:eastAsia="Times New Roman" w:hAnsi="Times New Roman" w:cs="Times New Roman"/>
      <w:b/>
      <w:bCs/>
      <w:color w:val="00000A"/>
      <w:sz w:val="20"/>
      <w:szCs w:val="20"/>
      <w:lang w:val="es-ES" w:eastAsia="es-ES"/>
    </w:rPr>
  </w:style>
  <w:style w:type="paragraph" w:customStyle="1" w:styleId="Contenidodelmarco">
    <w:name w:val="Contenido del marco"/>
    <w:basedOn w:val="Normal"/>
    <w:qFormat/>
    <w:rsid w:val="002911CB"/>
    <w:rPr>
      <w:color w:val="00000A"/>
    </w:rPr>
  </w:style>
  <w:style w:type="numbering" w:customStyle="1" w:styleId="Reglamentos">
    <w:name w:val="Reglamentos"/>
    <w:qFormat/>
    <w:rsid w:val="002911CB"/>
  </w:style>
  <w:style w:type="numbering" w:customStyle="1" w:styleId="Estilo2">
    <w:name w:val="Estilo2"/>
    <w:qFormat/>
    <w:rsid w:val="002911CB"/>
  </w:style>
  <w:style w:type="numbering" w:customStyle="1" w:styleId="Estilo1">
    <w:name w:val="Estilo1"/>
    <w:qFormat/>
    <w:rsid w:val="002911CB"/>
  </w:style>
  <w:style w:type="table" w:customStyle="1" w:styleId="Sombreadomedio2-nfasis51">
    <w:name w:val="Sombreado medio 2 - Énfasis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2911CB"/>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2911CB"/>
    <w:pPr>
      <w:spacing w:after="0" w:line="240" w:lineRule="auto"/>
    </w:pPr>
    <w:rPr>
      <w:rFonts w:ascii="Calibri" w:eastAsia="Calibri" w:hAnsi="Calibri" w:cs="Times New Roman"/>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2911CB"/>
    <w:pPr>
      <w:spacing w:after="0" w:line="240" w:lineRule="auto"/>
    </w:pPr>
    <w:rPr>
      <w:rFonts w:ascii="Calibri" w:eastAsia="Calibri" w:hAnsi="Calibri" w:cs="Times New Roman"/>
      <w:sz w:val="20"/>
      <w:szCs w:val="20"/>
      <w:lang w:val="es-ES"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2911CB"/>
    <w:pPr>
      <w:spacing w:after="0" w:line="240" w:lineRule="auto"/>
    </w:pPr>
    <w:rPr>
      <w:rFonts w:ascii="Calibri" w:eastAsia="Calibri" w:hAnsi="Calibri" w:cs="Times New Roman"/>
      <w:b/>
      <w:bCs/>
      <w:sz w:val="20"/>
      <w:szCs w:val="20"/>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2911CB"/>
    <w:pPr>
      <w:spacing w:after="0" w:line="240" w:lineRule="auto"/>
    </w:pPr>
    <w:rPr>
      <w:rFonts w:ascii="Calibri" w:eastAsia="Calibri" w:hAnsi="Calibri" w:cs="Times New Roman"/>
      <w:sz w:val="20"/>
      <w:szCs w:val="20"/>
      <w:lang w:val="es-ES"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2911CB"/>
    <w:pPr>
      <w:spacing w:after="0" w:line="240" w:lineRule="auto"/>
    </w:pPr>
    <w:rPr>
      <w:rFonts w:ascii="Calibri" w:eastAsia="Calibri" w:hAnsi="Calibri" w:cs="Times New Roman"/>
      <w:sz w:val="20"/>
      <w:szCs w:val="20"/>
      <w:lang w:val="es-ES"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2911CB"/>
    <w:pPr>
      <w:spacing w:after="0" w:line="240" w:lineRule="auto"/>
    </w:pPr>
    <w:rPr>
      <w:rFonts w:ascii="Calibri" w:eastAsia="Calibri" w:hAnsi="Calibri" w:cs="Times New Roman"/>
      <w:sz w:val="20"/>
      <w:szCs w:val="20"/>
      <w:lang w:val="es-ES" w:eastAsia="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2911CB"/>
    <w:pPr>
      <w:spacing w:after="0" w:line="240" w:lineRule="auto"/>
    </w:pPr>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2911CB"/>
    <w:pPr>
      <w:spacing w:after="0" w:line="240" w:lineRule="auto"/>
    </w:pPr>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2911CB"/>
    <w:pPr>
      <w:spacing w:after="0" w:line="240" w:lineRule="auto"/>
    </w:pPr>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2911CB"/>
    <w:pPr>
      <w:spacing w:after="0" w:line="240" w:lineRule="auto"/>
    </w:pPr>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2911CB"/>
    <w:pPr>
      <w:spacing w:after="0" w:line="240" w:lineRule="auto"/>
    </w:pPr>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2911CB"/>
    <w:pPr>
      <w:spacing w:after="0" w:line="240" w:lineRule="auto"/>
    </w:pPr>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2911CB"/>
    <w:pPr>
      <w:spacing w:after="0" w:line="240" w:lineRule="auto"/>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EncabezadoCar1">
    <w:name w:val="Encabezado Car1"/>
    <w:basedOn w:val="Fuentedeprrafopredeter"/>
    <w:link w:val="Encabezado"/>
    <w:uiPriority w:val="99"/>
    <w:rsid w:val="002911CB"/>
    <w:rPr>
      <w:rFonts w:eastAsiaTheme="minorEastAsia"/>
      <w:lang w:eastAsia="es-MX"/>
    </w:rPr>
  </w:style>
  <w:style w:type="paragraph" w:styleId="Piedepgina">
    <w:name w:val="footer"/>
    <w:basedOn w:val="Normal"/>
    <w:link w:val="Piedepgina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PiedepginaCar1">
    <w:name w:val="Pie de página Car1"/>
    <w:basedOn w:val="Fuentedeprrafopredeter"/>
    <w:link w:val="Piedepgina"/>
    <w:uiPriority w:val="99"/>
    <w:rsid w:val="002911CB"/>
    <w:rPr>
      <w:rFonts w:eastAsiaTheme="minorEastAsia"/>
      <w:lang w:eastAsia="es-MX"/>
    </w:rPr>
  </w:style>
  <w:style w:type="paragraph" w:styleId="Textonotapie">
    <w:name w:val="footnote text"/>
    <w:basedOn w:val="Normal"/>
    <w:link w:val="TextonotapieCar2"/>
    <w:uiPriority w:val="99"/>
    <w:semiHidden/>
    <w:rsid w:val="002911CB"/>
    <w:pPr>
      <w:spacing w:after="0" w:line="240" w:lineRule="auto"/>
    </w:pPr>
    <w:rPr>
      <w:rFonts w:ascii="Times New Roman" w:eastAsiaTheme="minorEastAsia" w:hAnsi="Times New Roman" w:cs="Times New Roman"/>
      <w:lang w:val="es-ES" w:eastAsia="es-ES"/>
    </w:rPr>
  </w:style>
  <w:style w:type="character" w:customStyle="1" w:styleId="TextonotapieCar2">
    <w:name w:val="Texto nota pie Car2"/>
    <w:basedOn w:val="Fuentedeprrafopredeter"/>
    <w:link w:val="Textonotapie"/>
    <w:uiPriority w:val="99"/>
    <w:semiHidden/>
    <w:rsid w:val="002911CB"/>
    <w:rPr>
      <w:rFonts w:ascii="Times New Roman" w:eastAsiaTheme="minorEastAsia" w:hAnsi="Times New Roman" w:cs="Times New Roman"/>
      <w:lang w:val="es-ES" w:eastAsia="es-ES"/>
    </w:rPr>
  </w:style>
  <w:style w:type="character" w:styleId="Refdenotaalpie">
    <w:name w:val="footnote reference"/>
    <w:basedOn w:val="Fuentedeprrafopredeter"/>
    <w:uiPriority w:val="99"/>
    <w:semiHidden/>
    <w:unhideWhenUsed/>
    <w:rsid w:val="002911CB"/>
    <w:rPr>
      <w:vertAlign w:val="superscript"/>
    </w:rPr>
  </w:style>
  <w:style w:type="character" w:styleId="Hipervnculo">
    <w:name w:val="Hyperlink"/>
    <w:basedOn w:val="Fuentedeprrafopredeter"/>
    <w:uiPriority w:val="99"/>
    <w:semiHidden/>
    <w:unhideWhenUsed/>
    <w:rsid w:val="002911CB"/>
    <w:rPr>
      <w:color w:val="0000FF"/>
      <w:u w:val="single"/>
    </w:rPr>
  </w:style>
  <w:style w:type="paragraph" w:customStyle="1" w:styleId="xl74">
    <w:name w:val="xl74"/>
    <w:basedOn w:val="Normal"/>
    <w:rsid w:val="002911CB"/>
    <w:pPr>
      <w:pBdr>
        <w:top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2911CB"/>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6">
    <w:name w:val="xl76"/>
    <w:basedOn w:val="Normal"/>
    <w:rsid w:val="002911CB"/>
    <w:pPr>
      <w:pBdr>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2911CB"/>
    <w:pPr>
      <w:shd w:val="clear" w:color="FFFFFF" w:fill="FFFFFF"/>
      <w:spacing w:before="100" w:beforeAutospacing="1" w:after="100" w:afterAutospacing="1" w:line="240" w:lineRule="auto"/>
    </w:pPr>
    <w:rPr>
      <w:rFonts w:eastAsia="Times New Roman"/>
      <w:sz w:val="16"/>
      <w:szCs w:val="16"/>
      <w:lang w:eastAsia="es-MX"/>
    </w:rPr>
  </w:style>
  <w:style w:type="paragraph" w:customStyle="1" w:styleId="xl80">
    <w:name w:val="xl80"/>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2911CB"/>
    <w:pPr>
      <w:pBdr>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2911CB"/>
    <w:pPr>
      <w:pBdr>
        <w:left w:val="single" w:sz="8" w:space="0" w:color="000000"/>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es-MX"/>
    </w:rPr>
  </w:style>
  <w:style w:type="paragraph" w:customStyle="1" w:styleId="xl84">
    <w:name w:val="xl84"/>
    <w:basedOn w:val="Normal"/>
    <w:rsid w:val="002911CB"/>
    <w:pPr>
      <w:pBdr>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6">
    <w:name w:val="xl86"/>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88">
    <w:name w:val="xl88"/>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1">
    <w:name w:val="xl91"/>
    <w:basedOn w:val="Normal"/>
    <w:rsid w:val="002911CB"/>
    <w:pPr>
      <w:pBdr>
        <w:bottom w:val="single" w:sz="8" w:space="0" w:color="000000"/>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7">
    <w:name w:val="xl97"/>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color w:val="C00000"/>
      <w:sz w:val="18"/>
      <w:szCs w:val="18"/>
      <w:lang w:eastAsia="es-MX"/>
    </w:rPr>
  </w:style>
  <w:style w:type="paragraph" w:customStyle="1" w:styleId="xl98">
    <w:name w:val="xl98"/>
    <w:basedOn w:val="Normal"/>
    <w:rsid w:val="002911CB"/>
    <w:pPr>
      <w:pBdr>
        <w:bottom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2911CB"/>
    <w:pPr>
      <w:pBdr>
        <w:top w:val="single" w:sz="8" w:space="0" w:color="808080"/>
        <w:left w:val="single" w:sz="8" w:space="0" w:color="808080"/>
      </w:pBdr>
      <w:spacing w:before="100" w:beforeAutospacing="1" w:after="100" w:afterAutospacing="1" w:line="240" w:lineRule="auto"/>
      <w:jc w:val="center"/>
      <w:textAlignment w:val="center"/>
    </w:pPr>
    <w:rPr>
      <w:rFonts w:eastAsia="Times New Roman"/>
      <w:b/>
      <w:bCs/>
      <w:sz w:val="18"/>
      <w:szCs w:val="18"/>
      <w:lang w:eastAsia="es-MX"/>
    </w:rPr>
  </w:style>
  <w:style w:type="paragraph" w:customStyle="1" w:styleId="xl101">
    <w:name w:val="xl101"/>
    <w:basedOn w:val="Normal"/>
    <w:rsid w:val="002911CB"/>
    <w:pPr>
      <w:pBdr>
        <w:top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2">
    <w:name w:val="xl102"/>
    <w:basedOn w:val="Normal"/>
    <w:rsid w:val="002911CB"/>
    <w:pPr>
      <w:pBdr>
        <w:top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3">
    <w:name w:val="xl103"/>
    <w:basedOn w:val="Normal"/>
    <w:rsid w:val="002911CB"/>
    <w:pPr>
      <w:pBdr>
        <w:left w:val="single" w:sz="8" w:space="0" w:color="808080"/>
        <w:bottom w:val="single" w:sz="8" w:space="0" w:color="808080"/>
      </w:pBdr>
      <w:spacing w:before="100" w:beforeAutospacing="1" w:after="100" w:afterAutospacing="1" w:line="240" w:lineRule="auto"/>
      <w:jc w:val="center"/>
      <w:textAlignment w:val="center"/>
    </w:pPr>
    <w:rPr>
      <w:rFonts w:eastAsia="Times New Roman"/>
      <w:b/>
      <w:bCs/>
      <w:color w:val="000000"/>
      <w:sz w:val="18"/>
      <w:szCs w:val="18"/>
      <w:lang w:eastAsia="es-MX"/>
    </w:rPr>
  </w:style>
  <w:style w:type="paragraph" w:customStyle="1" w:styleId="xl104">
    <w:name w:val="xl104"/>
    <w:basedOn w:val="Normal"/>
    <w:rsid w:val="002911CB"/>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5">
    <w:name w:val="xl105"/>
    <w:basedOn w:val="Normal"/>
    <w:rsid w:val="002911CB"/>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2911C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C8D5-621C-4228-BC07-79702FEE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45655</Words>
  <Characters>251108</Characters>
  <Application>Microsoft Office Word</Application>
  <DocSecurity>0</DocSecurity>
  <Lines>2092</Lines>
  <Paragraphs>592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Plascencia Iñiguez</dc:creator>
  <cp:keywords/>
  <dc:description/>
  <cp:lastModifiedBy>Fernando Plascencia Iñiguez</cp:lastModifiedBy>
  <cp:revision>2</cp:revision>
  <cp:lastPrinted>2024-08-28T20:21:00Z</cp:lastPrinted>
  <dcterms:created xsi:type="dcterms:W3CDTF">2025-01-13T17:25:00Z</dcterms:created>
  <dcterms:modified xsi:type="dcterms:W3CDTF">2025-01-13T17:25:00Z</dcterms:modified>
</cp:coreProperties>
</file>